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1a7" w14:textId="c979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апреля 2023 года № 66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2023 года № 276. Зарегистрировано Департаментом юстиции Восточно-Казахстанской области 7 декабря 2023 года № 8928-16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апреля 2023 года № 66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(зарегистрированное в Реестре государственной регистрации нормативных правовых актов за № 8828-16)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134 010,000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115 020,000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119 700, 000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886 719,600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609 295,000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20 889 722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940 037,490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11 218 097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504 814,365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13 237 921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395 222,790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5 436 568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108 731,360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38 436,560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1 511 093,460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868 007,860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24 357 198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1 948 575,840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37 044 023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2 963 521,840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1 974 469,440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2 982 999,640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56 748,000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41 208,000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87 507,500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51 562,500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14 445,000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224 610,500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6 170,000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4 585 598,000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2 579 661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154 779,660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