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e33b" w14:textId="83de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5 июня 2023 года № 121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ноября 2023 года № 259. Зарегистрировано Департаментом юстиции Восточно-Казахстанской области 29 ноября 2023 года № 8920-16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год" от 5 июня 2023 года № 121 (зарегистрированное в Реестре государственной регистрации нормативных правовых актов за № 8865-16)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объемы бюджетных средств на субсидирование пестицидов, биоагентов (энтомофагов) на 2023 год в сумме 1374905000 (один миллиард триста семьдесят четыре миллиона девятьсот пять тысяч) тенге";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28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грамм/литр + флорасулама, 12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