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c47" w14:textId="c910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составных частей города Усть-Каменогорск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31 мая 2023 года № 117 и решение Восточно-Казахстанского областного маслихата от 31 мая 2023 года года № 3/31-VIII. Зарегистрировано Департаментом юстиции Восточно-Казахстанской области 7 июня 2023 года № 8861-16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6 декабря 2022 года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следующие составные части города Усть-Каменогорск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по набережной, расположенную от улицы Казахстан до улицы Кабанбай батыра, улицей Желтоқсан;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Радужный: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Ертіс;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Саяхат;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улица Самұрық;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села Ново-Ахмирово: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– улица Бурабай;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улица Үшқоңыр.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