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ae61" w14:textId="6d1a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мая 2023 года № 115. Зарегистрировано Департаментом юстиции Восточно-Казахстанской области 2 июня 2023 года № 8854-16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 (зарегистрированное в Реестре государственной регистрации нормативных правовых актов за № 31184)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"Ертисская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 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2021 года № 322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километрах северо-восточнее села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198-202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 юго-востоку от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 юго-востоку от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 юго-востоку от села Быково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 юго-востоку от села Быково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участок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Огневка, Уланский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Смолянка, Уланский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сверенее села Снегирево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северо-восточнее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села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 юго-восточнее села Ушбулак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Саврасовка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 юго-восточнее села Ушбулак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 юго-восточнее села Ушбулак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Солоновочка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северо-западнее села Жана Ульгы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Новая 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Новая 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Новая 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Новая 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Кайынды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Кайынды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Кайынды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Кайынды № 4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Алкабек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Алкабек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Орта Теректы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Орта Теректы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Орта Теректы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Орта Теректы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Кулуджун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Нижняя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северо-восточнее села Митрофановка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