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6127" w14:textId="bd46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ревизионной комиссии по Восточно – Казахстанской области от 28 марта 2018 года № 4-НП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Восточно –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Восточно-Казахстанской области от 19 мая 2023 года № 5-НП. Зарегистрировано Департаментом юстиции Восточно-Казахстанской области 29 мая 2023 года № 8852-16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Ревизионная комиссия по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Ревизионной комиссии по Восточно-Казахстанской области от 28 марта 2018 года № 4-НП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Восточно-Казахстанской области" (зарегистрировано в Реестре государственной регистрации нормативных правовых актов за № 5608).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ревизионной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Тұрсынғалиев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