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b79" w14:textId="7acf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составных частей города Усть-Каменогорск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13 апреля 2023 года № 76 и решение Восточно-Казахстанского областного маслихата от 14 апреля 2023 года года № 2/8-VIII. Зарегистрировано Департаментом юстиции Восточно-Казахстанской области 24 апреля 2023 года № 8830-16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акимата города Усть-Каменогорска от 23 ноября 2020 года № 4311 и решения Усть-Каменогорского городского маслихата от 26 ноября 2020 года № 63/4 "О внесении предложений по наименованию и переименованию составных частей города Усть-Каменогорска", учитывая заключение Республиканской ономастической комиссии при Правительстве Республики Казахстан от 23 апреля 2021 года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следующие составные части города Усть-Каменогорск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18 жилом районе: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Медеу;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 жилом районе: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12 – улица Жидебай;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села Самсоновка: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Арғымақ;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Наурыз;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Айнакөл;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улица Еділ;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улица Дәстүр;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улица Есіл;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7 – улица Аманат;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– улица Жайық;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9 – улица Балдырған;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10 – улица Серпер;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11 – улица Мереке;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12 – улица Көктем;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13 – улица Шарын;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14 – улица Кеген;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15 – улица Келешек;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16 – улица Масаты;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17 – улица Самал.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