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fe4e" w14:textId="677f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апреля 2023 года № 66. Зарегистрировано Департаментом юстиции Восточно-Казахстанской области 13 апреля 2023 года № 8828-16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№ 18404)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апреля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2023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Восточно-Казахстанского областного акимата от 06.12.2023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388 030,000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216 350,000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134 010,000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115 020,000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95 100,000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146 750,000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255 750,000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119 700, 000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11 475,000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886 719,600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609 295,000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20 889 722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940 037,490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11 218 097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504 814,365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13 237 921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395 222,790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9 783 731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293 511,935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5 436 568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108 731,360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1 921 830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38 436,560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1 511 093,460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868 007,860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25 893,600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19 477,800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24 357 198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1 948 575,840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37 044 023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2 963 521,840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1 974 469,440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2 982 999,640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108 000,000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18 080,000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108 000,000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18 080,000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56 748,000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41 208,000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87 507,500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51 562,500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80 355,000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14 445,000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224 610,500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107 215,500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6 170,000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4 775 813 000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4 585 598,000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5 000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2 579 661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154 779,660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154 779,660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154 779,660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