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387e4" w14:textId="88387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Келесского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Келесского района Туркестанской области от 14 августа 2023 года № 157. Зарегистрировано в Департаменте юстиции Туркестанской области 15 августа 2023 года № 6336-13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Келесского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постановления акимата Келесского района: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Келесского района "Об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Келесского района корпуса "Б" от 15 марта 2019 года № 84 (зарегистрировано в Реестре государственной регистрации нормативных правовых актов под № 4936);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Келесского района "О внесении изменений в постановление акимата Келесского района от 15 марта 2019 года № 84 "Об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Келесского района корпуса "Б" от 15 октября 2020 года № 217 (зарегистрировано в Реестре государственной регистрации нормативных правовых актов под № 5843).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Агибаев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