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ad1" w14:textId="f3f3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Жетысайского районного маслихата от 31 декабря 2020 года № 41-219-VI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26 апреля 2023 года № 2-7-VIII. Зарегистрировано Департаментом юстиции Туркестанской области 27 апреля 2023 года № 6258-13. Утратило силу решением Жетысайского районного маслихата Туркестанской области от 20 ноября 2023 года № 9-59-VIII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20.11.2023 № 9-59-VIII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от 31 декабря 2020 года № 41-219-VI (зарегистрировано в Реестре государственной регистрации нормативных правовых актов под № 6019)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2-7-VIII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Жетысайского района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Жетысайского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Жетысайского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"Жетысайский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местными исполнительными органами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размеров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единовременно,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- 1 500 000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в размере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на территории других государств,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и минимальный размер социальный помощи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социальный помощи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социальная помощь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социальная помощь в размере- 30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предельный и минимальный размер социальный помощи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"День закрытия Семипалатинского испытательного ядерного полигона" социальная помощь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лицам с инвалидностью, для компенсаций причиненного ущерба гражданину (семье) либо жилью в следствии стихийного бедствия или пожара, единовременно, предельный и минимальный размер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подписки в изданиях - участникам и лицам с инвалидностью Великой Отечественной войны в размере 3 кратного месячного расчетного показателя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лицам с инвалидностью, нуждающимся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ежемесячно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семьям, имеющим детей, заразившихся вирусом иммунодефицита человека ежемесячно в размере двух минимальных величин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 с инвалидностью обучающимся и воспитывающимся на дому, ежемесячно, предельный размер социальный помощи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программой рабилитации и реабилитации лица с инвалидностью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лицам с инвалидностью для получения направления в санаторно-курортное лечение, один раз в год, предельный размер социальной помощи 45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войны, лицам с инвалидностью первой, второй группы, детям с инвалидностью, имеющим затруднение в передвижении для предоставления услуг социального такси на поездки в лечебные учреждения и в общественные места и инвалидам, детям-инвалидам, имеющим медицинские показания к оказанию услуги инватакси, для предоставления услуг инватакси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 хронической почечной недостаточностью, единовременно в размере 40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в размере не более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минимума, составляет величину прожиточного минимума на каждого члена семьи в месяц. Социальная помощь выплачивается ежемесячно или единовременно за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птицы) для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 "О специальных социальных услугах"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Жетысайского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представляются в подлинниках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отдел занятости и социальных программ Жетысайского района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