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7c1b" w14:textId="2787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ноября 2023 года № 9/41. Зарегистрировано в Департаменте юстиции Туркестанской области 23 ноября 2023 года № 6406-13. Утратило силу решением Байдибекского районного маслихата Туркестанской области от 25 июля 2024 года № 19/95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25.07.2024 № 19/95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статьей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Правилами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Байдибекском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№9/41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Байдибекском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Байдибекском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Байдибекского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Правилами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