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a5d2" w14:textId="443a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11 октября 2023 года № 7/34. Зарегистрировано в Департаменте юстиции Туркестанской области 13 октября 2023 года № 6375-13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района Байдибек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2023 года № 7/34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Байдибек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30 сентября 2022 года № 22/138 "Об определении размера и перечня категорий получателей жилищных сертификатов по району Байдибек" (зарегистрировано в Реестре государственной регистрации нормативных правовых актов за № 30107);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30 мая 2014 года № 25/139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Байдибекском районе" (зарегистрировано в Реестре государственной регистрации нормативных правовых актов за № 2700);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16 сентября 2022 года № 20/132 "Об утверждении ставок туристского взноса для иностранцев на 2022 год по Байдибекскому району" (зарегистрировано в Реестре государственной регистрации нормативных правовых актов за № 29751).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