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c76c" w14:textId="7a3c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айдибек от 28 октября 2020 года № 57/341 "Об утверждении норм образования и накопления коммунальных отходов, тарифов на сбор, вывоз и захоронение твердых бытовых отходов по району Байди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сентября 2023 года № 6/28. Зарегистрировано в Департаменте юстиции Туркестанской области 27 сентября 2023 года № 635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"Об утверждении норм образования и накопления коммунальных отходов, тарифов на сбор, вывоз и захоронение твердых бытовых отходов по району Байдибек" от 28 октября 2020 года № 57/341 (зарегистрировано в Реестре государственной регистрации нормативных правовых актов за № 60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