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a0cc" w14:textId="89ba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Туркестанского областного маслихата" и решение Туркестанского областного маслихата от 12 декабря 2018 года № 33/360-VI "О внесении изменений в решение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28 апреля 2023 года № 2/20-VIII. Зарегистрировано Департаментом юстиции Туркестанской области 15 мая 2023 года № 6269-13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Туркестанского областного маслихата" (зарегистрирован в реестре государственной регистрации нормативных правовых актов за № 4512);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33/360-VI "О внесении изменений в решение Южно-Казахстанского областного маслихата от 20 марта 2018 года № 21/250-VІ "Об утверждении Методики оценки деятельности административных государственных служащих корпуса "Б" аппарата Южно-Казахстанского областного маслихата" (зарегистрирован в реестре государственной регистрации нормативных правовых актов за № 4873).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