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56f7" w14:textId="24e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Курмангазинского районного маслихата от 22 октября 2015 года № 450-V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сентября 2023 года № 43-VIII. Зарегистрировано в Департаменте юстиции Атырауской области 5 октября 2023 года № 5091-06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22 октября 2015 года № 450-V (зарегистрировано в реестре государственной регистрации нормативных правовых актов за № 3345)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450-V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Курмангазинского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