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786a" w14:textId="17f7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Курмангазинского района от 23 января 2023 года № 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6 сентября 2023 года № 237. Зарегистрировано в Департаменте юстиции Атырауской области 13 сентября 2023 года № 5076-06</w:t>
      </w:r>
    </w:p>
    <w:p>
      <w:pPr>
        <w:spacing w:after="0"/>
        <w:ind w:left="0"/>
        <w:jc w:val="both"/>
      </w:pPr>
      <w:bookmarkStart w:name="z4" w:id="0"/>
      <w:r>
        <w:rPr>
          <w:rFonts w:ascii="Times New Roman"/>
          <w:b w:val="false"/>
          <w:i w:val="false"/>
          <w:color w:val="000000"/>
          <w:sz w:val="28"/>
        </w:rPr>
        <w:t>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Курмангазинского района от 23 января 2023 года № 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 (зарегистрировано в Реестре государственной регистрации нормативных правовых актов за № 4978-06)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Курмангазинского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Курмангазинского</w:t>
            </w:r>
            <w:r>
              <w:br/>
            </w:r>
            <w:r>
              <w:rPr>
                <w:rFonts w:ascii="Times New Roman"/>
                <w:b w:val="false"/>
                <w:i w:val="false"/>
                <w:color w:val="000000"/>
                <w:sz w:val="20"/>
              </w:rPr>
              <w:t>района от "6" сентября</w:t>
            </w:r>
            <w:r>
              <w:br/>
            </w:r>
            <w:r>
              <w:rPr>
                <w:rFonts w:ascii="Times New Roman"/>
                <w:b w:val="false"/>
                <w:i w:val="false"/>
                <w:color w:val="000000"/>
                <w:sz w:val="20"/>
              </w:rPr>
              <w:t>2023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Курмангазинского района</w:t>
            </w:r>
            <w:r>
              <w:br/>
            </w:r>
            <w:r>
              <w:rPr>
                <w:rFonts w:ascii="Times New Roman"/>
                <w:b w:val="false"/>
                <w:i w:val="false"/>
                <w:color w:val="000000"/>
                <w:sz w:val="20"/>
              </w:rPr>
              <w:t>от 23 января 2023 года № 8</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w:t>
      </w:r>
    </w:p>
    <w:bookmarkEnd w:id="6"/>
    <w:bookmarkStart w:name="z15"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Курмангазинского района Атырауской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7" w:id="19"/>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Курмангазинского района Атырауской области"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9"/>
    <w:bookmarkStart w:name="z28" w:id="20"/>
    <w:p>
      <w:pPr>
        <w:spacing w:after="0"/>
        <w:ind w:left="0"/>
        <w:jc w:val="both"/>
      </w:pPr>
      <w:r>
        <w:rPr>
          <w:rFonts w:ascii="Times New Roman"/>
          <w:b w:val="false"/>
          <w:i w:val="false"/>
          <w:color w:val="000000"/>
          <w:sz w:val="28"/>
        </w:rPr>
        <w:t>
      5. Акимат Курмангазинского района организует следующие мероприятия:</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7"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8"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