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6c6e" w14:textId="1756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22 ноября 2023 года № 54-VIII. Зарегистрировано в Департаменте юстиции Атырауской области 29 ноября 2023 года № 5100-06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Макатского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54-VIII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Макатского районного маслихата утративших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17 сентября 2015 года № 325-V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Макатского района" (зарегистрировано в Реестре государственной регистрации нормативных правовых актов за № 3326);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26 августа 2016 года № 49-VI "О внесении изменении в решение районного маслихата от 17 сентября 2015 года № 325-V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Макатского района"" (зарегистрировано в Реестре государственной регистрации нормативных правовых актов за № 3609);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5 августа 2022 года № 122-VIІ "О внесении изменений в решение районного маслихата от 17 сентября 2015 года № 325-V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Макатского района"".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