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6c6e" w14:textId="175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ноября 2023 года № 54-VIII. Зарегистрировано в Департаменте юстиции Атырауской области 29 ноября 2023 года № 5100-06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54-VIII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Макатского районного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 (зарегистрировано в Реестре государственной регистрации нормативных правовых актов за № 3326);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26 августа 2016 года № 49-VI "О внесении изменении в решение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района"" (зарегистрировано в Реестре государственной регистрации нормативных правовых актов за № 3609);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5 августа 2022 года № 122-VIІ "О внесении изменений в решение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