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ad9b5" w14:textId="5dad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Макатского районного маслихата Атырауской области от 8 сентября 2023 года № 43-VIII. Зарегистрировано в Департаменте юстиции Атырауской области 15 сентября 2023 года № 5078-06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"Об утверждении Типовых правил оказания социальной помощи, установления ее размеров и определения перечня отдельных категорий нуждающихся граждан" Макатский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Макатского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правовое отношения, возникшие с 1 июля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Шангалаев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Макатского районного</w:t>
            </w:r>
            <w:r>
              <w:br/>
            </w:r>
            <w:r>
              <w:rPr>
                <w:rFonts w:ascii="Times New Roman"/>
                <w:b w:val="false"/>
                <w:i w:val="false"/>
                <w:color w:val="000000"/>
                <w:sz w:val="20"/>
              </w:rPr>
              <w:t>маслихата от 8 сентября</w:t>
            </w:r>
            <w:r>
              <w:br/>
            </w:r>
            <w:r>
              <w:rPr>
                <w:rFonts w:ascii="Times New Roman"/>
                <w:b w:val="false"/>
                <w:i w:val="false"/>
                <w:color w:val="000000"/>
                <w:sz w:val="20"/>
              </w:rPr>
              <w:t>2023 года № 43-VIII</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Макатского районного маслихата Атырауской области от 23.12.2024 № </w:t>
      </w:r>
      <w:r>
        <w:rPr>
          <w:rFonts w:ascii="Times New Roman"/>
          <w:b w:val="false"/>
          <w:i w:val="false"/>
          <w:color w:val="ff0000"/>
          <w:sz w:val="28"/>
        </w:rPr>
        <w:t>133-VIII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5"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7" w:id="9"/>
    <w:p>
      <w:pPr>
        <w:spacing w:after="0"/>
        <w:ind w:left="0"/>
        <w:jc w:val="both"/>
      </w:pPr>
      <w:r>
        <w:rPr>
          <w:rFonts w:ascii="Times New Roman"/>
          <w:b w:val="false"/>
          <w:i w:val="false"/>
          <w:color w:val="000000"/>
          <w:sz w:val="28"/>
        </w:rPr>
        <w:t>
      2) специальная комиссия – комиссия, создаваемая решением акима Макатского района, претендующего на оказание социальной помощи отдельным категориям нуждающихся граждан;</w:t>
      </w:r>
    </w:p>
    <w:bookmarkEnd w:id="9"/>
    <w:bookmarkStart w:name="z1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19" w:id="11"/>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Макатского района";</w:t>
      </w:r>
    </w:p>
    <w:bookmarkEnd w:id="11"/>
    <w:bookmarkStart w:name="z2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4"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25"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6" w:id="18"/>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8"/>
    <w:bookmarkStart w:name="z27" w:id="19"/>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8" w:id="20"/>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9" w:id="21"/>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30"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1"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2" w:id="24"/>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24"/>
    <w:bookmarkStart w:name="z33" w:id="25"/>
    <w:p>
      <w:pPr>
        <w:spacing w:after="0"/>
        <w:ind w:left="0"/>
        <w:jc w:val="both"/>
      </w:pPr>
      <w:r>
        <w:rPr>
          <w:rFonts w:ascii="Times New Roman"/>
          <w:b w:val="false"/>
          <w:i w:val="false"/>
          <w:color w:val="000000"/>
          <w:sz w:val="28"/>
        </w:rPr>
        <w:t>
      5. Социальная помощь предоставляется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25"/>
    <w:bookmarkStart w:name="z34" w:id="26"/>
    <w:p>
      <w:pPr>
        <w:spacing w:after="0"/>
        <w:ind w:left="0"/>
        <w:jc w:val="both"/>
      </w:pPr>
      <w:r>
        <w:rPr>
          <w:rFonts w:ascii="Times New Roman"/>
          <w:b w:val="false"/>
          <w:i w:val="false"/>
          <w:color w:val="000000"/>
          <w:sz w:val="28"/>
        </w:rPr>
        <w:t>
      1) Праздник единства народа Казахстана – 1 мая:</w:t>
      </w:r>
    </w:p>
    <w:bookmarkEnd w:id="26"/>
    <w:bookmarkStart w:name="z35" w:id="27"/>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27"/>
    <w:bookmarkStart w:name="z36" w:id="28"/>
    <w:p>
      <w:pPr>
        <w:spacing w:after="0"/>
        <w:ind w:left="0"/>
        <w:jc w:val="both"/>
      </w:pPr>
      <w:r>
        <w:rPr>
          <w:rFonts w:ascii="Times New Roman"/>
          <w:b w:val="false"/>
          <w:i w:val="false"/>
          <w:color w:val="000000"/>
          <w:sz w:val="28"/>
        </w:rPr>
        <w:t>
      2) День защитника Отечества - 7 мая:</w:t>
      </w:r>
    </w:p>
    <w:bookmarkEnd w:id="28"/>
    <w:bookmarkStart w:name="z37" w:id="2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в размере 150 000 (сто пятьдесят тысяч) тенге и ежемесячно в размере - 35 000 (тридцать пять тысяч) тенге;</w:t>
      </w:r>
    </w:p>
    <w:bookmarkEnd w:id="29"/>
    <w:bookmarkStart w:name="z38"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в размере 150 000 (сто пятьдесят тысяч) тенге и ежемесячно в размере - 35 000 (тридцать пять тысяч) тенге;</w:t>
      </w:r>
    </w:p>
    <w:bookmarkEnd w:id="30"/>
    <w:bookmarkStart w:name="z39" w:id="3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в размере 150 000 (сто пятьдесят тысяч) тенге;</w:t>
      </w:r>
    </w:p>
    <w:bookmarkEnd w:id="31"/>
    <w:bookmarkStart w:name="z40" w:id="3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в размере 150 000 (сто пятьдесят тысяч) тенге;</w:t>
      </w:r>
    </w:p>
    <w:bookmarkEnd w:id="32"/>
    <w:bookmarkStart w:name="z41" w:id="33"/>
    <w:p>
      <w:pPr>
        <w:spacing w:after="0"/>
        <w:ind w:left="0"/>
        <w:jc w:val="both"/>
      </w:pPr>
      <w:r>
        <w:rPr>
          <w:rFonts w:ascii="Times New Roman"/>
          <w:b w:val="false"/>
          <w:i w:val="false"/>
          <w:color w:val="000000"/>
          <w:sz w:val="28"/>
        </w:rPr>
        <w:t>
      рабочим и служащим, обслуживавшие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 в размере 150 000 (сто пятьдесят тысяч) тенге;</w:t>
      </w:r>
    </w:p>
    <w:bookmarkEnd w:id="33"/>
    <w:bookmarkStart w:name="z42" w:id="3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единовременно - в размере 150 000 (сто пятьдесят тысяч) тенге и ежемесячно в размере – 30 000 (тридцать тысяч) тенге;</w:t>
      </w:r>
    </w:p>
    <w:bookmarkEnd w:id="34"/>
    <w:bookmarkStart w:name="z43" w:id="35"/>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единовременно - в размере 150 000 (сто пятьдесят тысяч) тенге и ежемесячно в размере - 30 000 (тридцать тысяч) тенге;</w:t>
      </w:r>
    </w:p>
    <w:bookmarkEnd w:id="35"/>
    <w:bookmarkStart w:name="z44"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года по 1991 годы единовремено - в размере 150 000 (сто пятьдесят тысяч) тенге и ежемесячно в размере - 30 000 (тридцать тысяч) тенге;</w:t>
      </w:r>
    </w:p>
    <w:bookmarkEnd w:id="36"/>
    <w:bookmarkStart w:name="z45" w:id="3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единовремено - в размере 150 000 (сто пятьдесять тысяч) тенге;</w:t>
      </w:r>
    </w:p>
    <w:bookmarkEnd w:id="37"/>
    <w:bookmarkStart w:name="z46"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единовремено - в размере 100 000 (сто тысяч) тенге;</w:t>
      </w:r>
    </w:p>
    <w:bookmarkEnd w:id="38"/>
    <w:bookmarkStart w:name="z47" w:id="39"/>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единовремено - в размере 30 000 (тридцать тысяч) тенге;</w:t>
      </w:r>
    </w:p>
    <w:bookmarkEnd w:id="39"/>
    <w:bookmarkStart w:name="z48"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единовремено - в размере 100 000 (сто тысяч) тенге и ежемесячно в размере - 15 000 (пятнадцать тысяч) тенге;</w:t>
      </w:r>
    </w:p>
    <w:bookmarkEnd w:id="40"/>
    <w:bookmarkStart w:name="z49" w:id="4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единовремено - в размере 50 000 (пятьдесят тысяч) тенге;</w:t>
      </w:r>
    </w:p>
    <w:bookmarkEnd w:id="41"/>
    <w:bookmarkStart w:name="z50" w:id="42"/>
    <w:p>
      <w:pPr>
        <w:spacing w:after="0"/>
        <w:ind w:left="0"/>
        <w:jc w:val="both"/>
      </w:pPr>
      <w:r>
        <w:rPr>
          <w:rFonts w:ascii="Times New Roman"/>
          <w:b w:val="false"/>
          <w:i w:val="false"/>
          <w:color w:val="000000"/>
          <w:sz w:val="28"/>
        </w:rPr>
        <w:t>
      3) День Победы - 9 мая:</w:t>
      </w:r>
    </w:p>
    <w:bookmarkEnd w:id="42"/>
    <w:bookmarkStart w:name="z51" w:id="4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единовременно - в размере 1 000 000 (один миллион) тенге и ежемесячно в размере - 15 000 (пятнадцать тысяч) тенге;</w:t>
      </w:r>
    </w:p>
    <w:bookmarkEnd w:id="43"/>
    <w:bookmarkStart w:name="z52" w:id="4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 в размере 1 000 000 (один миллион) тенге и ежемесячно в размере - 15 000 (пятнадцать тысяч) тенге;</w:t>
      </w:r>
    </w:p>
    <w:bookmarkEnd w:id="44"/>
    <w:bookmarkStart w:name="z53"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5"/>
    <w:bookmarkStart w:name="z54" w:id="4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 в размере 100 000 (сто тысяч) тенге;</w:t>
      </w:r>
    </w:p>
    <w:bookmarkEnd w:id="46"/>
    <w:bookmarkStart w:name="z55" w:id="4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 в размере 100 000 (сто тысяч) тенге;</w:t>
      </w:r>
    </w:p>
    <w:bookmarkEnd w:id="47"/>
    <w:bookmarkStart w:name="z56" w:id="4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 в размере 100 000 (сто тысяч) тенге;</w:t>
      </w:r>
    </w:p>
    <w:bookmarkEnd w:id="48"/>
    <w:bookmarkStart w:name="z57" w:id="4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в размере 100 000 (сто тысяч) тенге;</w:t>
      </w:r>
    </w:p>
    <w:bookmarkEnd w:id="49"/>
    <w:bookmarkStart w:name="z58" w:id="5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единовременно - в размере 60 000 (шестьдесят тысяч) тенге;</w:t>
      </w:r>
    </w:p>
    <w:bookmarkEnd w:id="50"/>
    <w:bookmarkStart w:name="z59" w:id="5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 в размере 1 000 000 (один миллион) тенге;</w:t>
      </w:r>
    </w:p>
    <w:bookmarkEnd w:id="51"/>
    <w:bookmarkStart w:name="z60" w:id="5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единовременно - в размере 150 000 (сто пятьдесят тысяч) тенге и ежемесячно в размере - 35 000 (тридцать пять тысяч) тенге;</w:t>
      </w:r>
    </w:p>
    <w:bookmarkEnd w:id="52"/>
    <w:bookmarkStart w:name="z61" w:id="53"/>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единовременно - в размере 100 000 (сто тысяч) тенге;</w:t>
      </w:r>
    </w:p>
    <w:bookmarkEnd w:id="53"/>
    <w:bookmarkStart w:name="z62" w:id="5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 в размере 60 000 (шестьдесят тысяч) тенге;</w:t>
      </w:r>
    </w:p>
    <w:bookmarkEnd w:id="54"/>
    <w:bookmarkStart w:name="z63" w:id="55"/>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 в размере 150 000 (сто пятьдесят тысяч) тенге и ежемесячно в размере - 35 000 (тридцать пять тысяч) тенге;</w:t>
      </w:r>
    </w:p>
    <w:bookmarkEnd w:id="55"/>
    <w:bookmarkStart w:name="z64" w:id="5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100 000 (сто тысяч) тенге и ежемесячно в размере - 10 000 (десять тысяч) тенге;</w:t>
      </w:r>
    </w:p>
    <w:bookmarkEnd w:id="56"/>
    <w:bookmarkStart w:name="z65" w:id="5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 в размере 50 000 (пятьдесят тысяч) тенге;</w:t>
      </w:r>
    </w:p>
    <w:bookmarkEnd w:id="57"/>
    <w:bookmarkStart w:name="z66" w:id="58"/>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 в размере 100 000 (сто тысяч) тенге;</w:t>
      </w:r>
    </w:p>
    <w:bookmarkEnd w:id="58"/>
    <w:bookmarkStart w:name="z67" w:id="5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единовременно - в размере 30 000 (тридцать тысяч) тенге;</w:t>
      </w:r>
    </w:p>
    <w:bookmarkEnd w:id="59"/>
    <w:bookmarkStart w:name="z68" w:id="60"/>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 в размере 100 000 (сто тысяч) тенге;</w:t>
      </w:r>
    </w:p>
    <w:bookmarkEnd w:id="60"/>
    <w:bookmarkStart w:name="z69" w:id="6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в размере 100 000 (сто тысяч) тенге;</w:t>
      </w:r>
    </w:p>
    <w:bookmarkEnd w:id="61"/>
    <w:bookmarkStart w:name="z70" w:id="62"/>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 в размере 60 000 (шестьдесят тысяч) тенге;</w:t>
      </w:r>
    </w:p>
    <w:bookmarkEnd w:id="62"/>
    <w:bookmarkStart w:name="z71" w:id="6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 в размере 150 000 (сто пятьдесят тысяч) тенге и ежемесячно в размере - 35 000 (тридцать пять тысяч) тенге;</w:t>
      </w:r>
    </w:p>
    <w:bookmarkEnd w:id="63"/>
    <w:bookmarkStart w:name="z72" w:id="64"/>
    <w:p>
      <w:pPr>
        <w:spacing w:after="0"/>
        <w:ind w:left="0"/>
        <w:jc w:val="both"/>
      </w:pPr>
      <w:r>
        <w:rPr>
          <w:rFonts w:ascii="Times New Roman"/>
          <w:b w:val="false"/>
          <w:i w:val="false"/>
          <w:color w:val="000000"/>
          <w:sz w:val="28"/>
        </w:rPr>
        <w:t>
      4) День Конституции Республики Казахстан – 30 августа:</w:t>
      </w:r>
    </w:p>
    <w:bookmarkEnd w:id="64"/>
    <w:bookmarkStart w:name="z73" w:id="65"/>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50 000 (пятьдесят тысяч) тенге.</w:t>
      </w:r>
    </w:p>
    <w:bookmarkEnd w:id="65"/>
    <w:bookmarkStart w:name="z74" w:id="66"/>
    <w:p>
      <w:pPr>
        <w:spacing w:after="0"/>
        <w:ind w:left="0"/>
        <w:jc w:val="both"/>
      </w:pPr>
      <w:r>
        <w:rPr>
          <w:rFonts w:ascii="Times New Roman"/>
          <w:b w:val="false"/>
          <w:i w:val="false"/>
          <w:color w:val="000000"/>
          <w:sz w:val="28"/>
        </w:rPr>
        <w:t>
      5) День Республики – 25 октября:</w:t>
      </w:r>
    </w:p>
    <w:bookmarkEnd w:id="66"/>
    <w:bookmarkStart w:name="z75" w:id="67"/>
    <w:p>
      <w:pPr>
        <w:spacing w:after="0"/>
        <w:ind w:left="0"/>
        <w:jc w:val="both"/>
      </w:pPr>
      <w:r>
        <w:rPr>
          <w:rFonts w:ascii="Times New Roman"/>
          <w:b w:val="false"/>
          <w:i w:val="false"/>
          <w:color w:val="000000"/>
          <w:sz w:val="28"/>
        </w:rPr>
        <w:t>
      лицам с инвалидностью всех групп, детям с инвалидностью до семи лет, детям с инвалидностью с семи до восемнадцати лет - первой, второй, третьей группы единовременно - в размере 7,5 (семь целых пять десятых) месячных расчетных показателей.</w:t>
      </w:r>
    </w:p>
    <w:bookmarkEnd w:id="67"/>
    <w:bookmarkStart w:name="z76" w:id="68"/>
    <w:p>
      <w:pPr>
        <w:spacing w:after="0"/>
        <w:ind w:left="0"/>
        <w:jc w:val="both"/>
      </w:pPr>
      <w:r>
        <w:rPr>
          <w:rFonts w:ascii="Times New Roman"/>
          <w:b w:val="false"/>
          <w:i w:val="false"/>
          <w:color w:val="000000"/>
          <w:sz w:val="28"/>
        </w:rPr>
        <w:t>
      6) День Независимости – 16 декабря:</w:t>
      </w:r>
    </w:p>
    <w:bookmarkEnd w:id="68"/>
    <w:bookmarkStart w:name="z77" w:id="69"/>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единовременно - в размере 200 000 (двести тысяч) тенге.</w:t>
      </w:r>
    </w:p>
    <w:bookmarkEnd w:id="69"/>
    <w:bookmarkStart w:name="z78" w:id="70"/>
    <w:p>
      <w:pPr>
        <w:spacing w:after="0"/>
        <w:ind w:left="0"/>
        <w:jc w:val="both"/>
      </w:pPr>
      <w:r>
        <w:rPr>
          <w:rFonts w:ascii="Times New Roman"/>
          <w:b w:val="false"/>
          <w:i w:val="false"/>
          <w:color w:val="000000"/>
          <w:sz w:val="28"/>
        </w:rPr>
        <w:t xml:space="preserve">
      6. Социальная помощь предоставляется гражданам (семьям), при причиненни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500 (пятьсот) месячных расчетных показателей на основании заявления с приложеннем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0"/>
    <w:bookmarkStart w:name="z79" w:id="71"/>
    <w:p>
      <w:pPr>
        <w:spacing w:after="0"/>
        <w:ind w:left="0"/>
        <w:jc w:val="both"/>
      </w:pPr>
      <w:r>
        <w:rPr>
          <w:rFonts w:ascii="Times New Roman"/>
          <w:b w:val="false"/>
          <w:i w:val="false"/>
          <w:color w:val="000000"/>
          <w:sz w:val="28"/>
        </w:rPr>
        <w:t>
      7. Социальная помощь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71"/>
    <w:bookmarkStart w:name="z80" w:id="72"/>
    <w:p>
      <w:pPr>
        <w:spacing w:after="0"/>
        <w:ind w:left="0"/>
        <w:jc w:val="both"/>
      </w:pPr>
      <w:r>
        <w:rPr>
          <w:rFonts w:ascii="Times New Roman"/>
          <w:b w:val="false"/>
          <w:i w:val="false"/>
          <w:color w:val="000000"/>
          <w:sz w:val="28"/>
        </w:rPr>
        <w:t xml:space="preserve">
      1)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2"/>
    <w:bookmarkStart w:name="z81" w:id="73"/>
    <w:p>
      <w:pPr>
        <w:spacing w:after="0"/>
        <w:ind w:left="0"/>
        <w:jc w:val="both"/>
      </w:pPr>
      <w:r>
        <w:rPr>
          <w:rFonts w:ascii="Times New Roman"/>
          <w:b w:val="false"/>
          <w:i w:val="false"/>
          <w:color w:val="000000"/>
          <w:sz w:val="28"/>
        </w:rPr>
        <w:t xml:space="preserve">
      2)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3"/>
    <w:bookmarkStart w:name="z82" w:id="74"/>
    <w:p>
      <w:pPr>
        <w:spacing w:after="0"/>
        <w:ind w:left="0"/>
        <w:jc w:val="both"/>
      </w:pPr>
      <w:r>
        <w:rPr>
          <w:rFonts w:ascii="Times New Roman"/>
          <w:b w:val="false"/>
          <w:i w:val="false"/>
          <w:color w:val="000000"/>
          <w:sz w:val="28"/>
        </w:rPr>
        <w:t xml:space="preserve">
      3) лицам, состоящим на диспансерном учете в организациях здравоохранения по злокачественным новообразованиям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4"/>
    <w:bookmarkStart w:name="z83" w:id="75"/>
    <w:p>
      <w:pPr>
        <w:spacing w:after="0"/>
        <w:ind w:left="0"/>
        <w:jc w:val="both"/>
      </w:pPr>
      <w:r>
        <w:rPr>
          <w:rFonts w:ascii="Times New Roman"/>
          <w:b w:val="false"/>
          <w:i w:val="false"/>
          <w:color w:val="000000"/>
          <w:sz w:val="28"/>
        </w:rPr>
        <w:t xml:space="preserve">
      4) одному из родителей или иным законным представителям детей, имеющим болезни, связанные со злокачественными новообразованиями, состоящим на диспансерном учете в организациях здравоохранения,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12 Типовых правил;</w:t>
      </w:r>
    </w:p>
    <w:bookmarkEnd w:id="75"/>
    <w:bookmarkStart w:name="z84" w:id="76"/>
    <w:p>
      <w:pPr>
        <w:spacing w:after="0"/>
        <w:ind w:left="0"/>
        <w:jc w:val="both"/>
      </w:pPr>
      <w:r>
        <w:rPr>
          <w:rFonts w:ascii="Times New Roman"/>
          <w:b w:val="false"/>
          <w:i w:val="false"/>
          <w:color w:val="000000"/>
          <w:sz w:val="28"/>
        </w:rPr>
        <w:t>
      5)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bookmarkEnd w:id="76"/>
    <w:bookmarkStart w:name="z85" w:id="77"/>
    <w:p>
      <w:pPr>
        <w:spacing w:after="0"/>
        <w:ind w:left="0"/>
        <w:jc w:val="both"/>
      </w:pPr>
      <w:r>
        <w:rPr>
          <w:rFonts w:ascii="Times New Roman"/>
          <w:b w:val="false"/>
          <w:i w:val="false"/>
          <w:color w:val="000000"/>
          <w:sz w:val="28"/>
        </w:rPr>
        <w:t xml:space="preserve">
      6)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подпунктах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12 Типовых правил прилагая к нему подтверждающие документы о получении санаторно-курортного лечения (акт оказанных услуг, квитанции);</w:t>
      </w:r>
    </w:p>
    <w:bookmarkEnd w:id="77"/>
    <w:bookmarkStart w:name="z86" w:id="78"/>
    <w:p>
      <w:pPr>
        <w:spacing w:after="0"/>
        <w:ind w:left="0"/>
        <w:jc w:val="both"/>
      </w:pPr>
      <w:r>
        <w:rPr>
          <w:rFonts w:ascii="Times New Roman"/>
          <w:b w:val="false"/>
          <w:i w:val="false"/>
          <w:color w:val="000000"/>
          <w:sz w:val="28"/>
        </w:rPr>
        <w:t>
      7)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bookmarkEnd w:id="78"/>
    <w:bookmarkStart w:name="z87" w:id="79"/>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9"/>
    <w:bookmarkStart w:name="z88" w:id="80"/>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Типовым </w:t>
      </w:r>
      <w:r>
        <w:rPr>
          <w:rFonts w:ascii="Times New Roman"/>
          <w:b w:val="false"/>
          <w:i w:val="false"/>
          <w:color w:val="000000"/>
          <w:sz w:val="28"/>
        </w:rPr>
        <w:t>правилам</w:t>
      </w:r>
      <w:r>
        <w:rPr>
          <w:rFonts w:ascii="Times New Roman"/>
          <w:b w:val="false"/>
          <w:i w:val="false"/>
          <w:color w:val="000000"/>
          <w:sz w:val="28"/>
        </w:rPr>
        <w:t>.</w:t>
      </w:r>
    </w:p>
    <w:bookmarkEnd w:id="80"/>
    <w:bookmarkStart w:name="z89" w:id="81"/>
    <w:p>
      <w:pPr>
        <w:spacing w:after="0"/>
        <w:ind w:left="0"/>
        <w:jc w:val="both"/>
      </w:pPr>
      <w:r>
        <w:rPr>
          <w:rFonts w:ascii="Times New Roman"/>
          <w:b w:val="false"/>
          <w:i w:val="false"/>
          <w:color w:val="000000"/>
          <w:sz w:val="28"/>
        </w:rPr>
        <w:t>
      10. Единовременная социальная помощь к праздничным дням и ежемесячная социальная помощь оказывается по списку, утверждаемому акиматом Макатского района по представлению Государственной корпорации либо иных организаций без истребования заявлений от получателей.</w:t>
      </w:r>
    </w:p>
    <w:bookmarkEnd w:id="81"/>
    <w:bookmarkStart w:name="z90" w:id="82"/>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Макатского района на текущий финансовый год.</w:t>
      </w:r>
    </w:p>
    <w:bookmarkEnd w:id="82"/>
    <w:bookmarkStart w:name="z91" w:id="83"/>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3"/>
    <w:bookmarkStart w:name="z92" w:id="84"/>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4"/>
    <w:bookmarkStart w:name="z93" w:id="85"/>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85"/>
    <w:bookmarkStart w:name="z94" w:id="86"/>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86"/>
    <w:bookmarkStart w:name="z95" w:id="8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87"/>
    <w:bookmarkStart w:name="z96" w:id="88"/>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88"/>
    <w:bookmarkStart w:name="z97" w:id="89"/>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89"/>
    <w:bookmarkStart w:name="z98" w:id="90"/>
    <w:p>
      <w:pPr>
        <w:spacing w:after="0"/>
        <w:ind w:left="0"/>
        <w:jc w:val="both"/>
      </w:pPr>
      <w:r>
        <w:rPr>
          <w:rFonts w:ascii="Times New Roman"/>
          <w:b w:val="false"/>
          <w:i w:val="false"/>
          <w:color w:val="000000"/>
          <w:sz w:val="28"/>
        </w:rPr>
        <w:t>
      по единовременным выплатам – ежедневно;</w:t>
      </w:r>
    </w:p>
    <w:bookmarkEnd w:id="90"/>
    <w:bookmarkStart w:name="z99" w:id="91"/>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91"/>
    <w:bookmarkStart w:name="z100" w:id="92"/>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92"/>
    <w:bookmarkStart w:name="z101" w:id="93"/>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93"/>
    <w:bookmarkStart w:name="z102" w:id="94"/>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94"/>
    <w:bookmarkStart w:name="z103" w:id="95"/>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95"/>
    <w:bookmarkStart w:name="z104" w:id="96"/>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96"/>
    <w:bookmarkStart w:name="z105" w:id="97"/>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97"/>
    <w:bookmarkStart w:name="z106" w:id="98"/>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98"/>
    <w:bookmarkStart w:name="z107" w:id="99"/>
    <w:p>
      <w:pPr>
        <w:spacing w:after="0"/>
        <w:ind w:left="0"/>
        <w:jc w:val="left"/>
      </w:pPr>
      <w:r>
        <w:rPr>
          <w:rFonts w:ascii="Times New Roman"/>
          <w:b/>
          <w:i w:val="false"/>
          <w:color w:val="000000"/>
        </w:rPr>
        <w:t xml:space="preserve"> Глава 3. Заключительное положение</w:t>
      </w:r>
    </w:p>
    <w:bookmarkEnd w:id="99"/>
    <w:bookmarkStart w:name="z108" w:id="100"/>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Макатского районного</w:t>
            </w:r>
            <w:r>
              <w:br/>
            </w:r>
            <w:r>
              <w:rPr>
                <w:rFonts w:ascii="Times New Roman"/>
                <w:b w:val="false"/>
                <w:i w:val="false"/>
                <w:color w:val="000000"/>
                <w:sz w:val="20"/>
              </w:rPr>
              <w:t>маслихата от 8 сентября</w:t>
            </w:r>
            <w:r>
              <w:br/>
            </w:r>
            <w:r>
              <w:rPr>
                <w:rFonts w:ascii="Times New Roman"/>
                <w:b w:val="false"/>
                <w:i w:val="false"/>
                <w:color w:val="000000"/>
                <w:sz w:val="20"/>
              </w:rPr>
              <w:t>2023 года № 43-VIII</w:t>
            </w:r>
          </w:p>
        </w:tc>
      </w:tr>
    </w:tbl>
    <w:bookmarkStart w:name="z90" w:id="101"/>
    <w:p>
      <w:pPr>
        <w:spacing w:after="0"/>
        <w:ind w:left="0"/>
        <w:jc w:val="left"/>
      </w:pPr>
      <w:r>
        <w:rPr>
          <w:rFonts w:ascii="Times New Roman"/>
          <w:b/>
          <w:i w:val="false"/>
          <w:color w:val="000000"/>
        </w:rPr>
        <w:t xml:space="preserve"> Перечень утративших силу некоторых решений Макатского районного маслихата</w:t>
      </w:r>
    </w:p>
    <w:bookmarkEnd w:id="101"/>
    <w:bookmarkStart w:name="z91" w:id="1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Макатского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30 июня 2017 года № 119-VІ (зарегистрировано в Реестре государственной регистрации нормативных правовых актов № 3933);</w:t>
      </w:r>
    </w:p>
    <w:bookmarkEnd w:id="102"/>
    <w:bookmarkStart w:name="z92" w:id="1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Макатского районного маслихата "О внесении изменений в решение районного маслихата от 30 июня 2017 года № 119-VІ "Об утверждении правил оказания социальной помощи, установления размеров и определения перечня отдельных категорий нуждающихся граждан" от 27 ноября 2020 года № 427-VІ (зарегистрировано в Реестре государственной регистрации нормативных правовых актов № 4792);</w:t>
      </w:r>
    </w:p>
    <w:bookmarkEnd w:id="103"/>
    <w:bookmarkStart w:name="z93" w:id="1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Макатского районного маслихата "О внесении изменения в решение районного маслихата от 30 июня 2017 года № 119-VІ "Об утверждении правил оказания социальной помощи, установления размеров и определения перечня отдельных категорий нуждающихся граждан" от 11 ноября 2021 года № 59-VІІ (зарегистрировано в Реестре государственной регистрации нормативных правовых актов № 25664);</w:t>
      </w:r>
    </w:p>
    <w:bookmarkEnd w:id="104"/>
    <w:bookmarkStart w:name="z94" w:id="1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Макатского районного маслихата "О внесении изменений в решение районного маслихата от 30 июня 2017 года № 119-VІ "Об утверждении правил оказания социальной помощи, установления размеров и определения перечня отдельных категорий нуждающихся граждан" от 30 июня 2022 года № 119-VІІ (зарегистрировано в Реестре государственной регистрации нормативных правовых актов № 28734).</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