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603" w14:textId="d3ad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8 сентября 2023 года № 44-VIII. Зарегистрировано в Департаменте юстиции Атырауской области 15 сентября 2023 года № 5077-06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44-VIII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Макатского районного маслихата утративших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22 мая 2016 года № 181-VI "Об утверждении регламента собрания местного сообщества поселка Макат Макатского района" (зарегистрировано в Реестре государственной регистрации нормативных правовых актов за № 4164);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22 мая 2016 года № 182-VI "Об утверждении регламента собрания местного сообщества поселка Доссор Макатского района" (зарегистрировано в Реестре государственной регистрации нормативных правовых актов за № 4165);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22 мая 2020 года № 384-VI "Об утверждении регламента собрания местного сообщества сельского округа Байгетобе Макатского района" (зарегистрировано в Реестре государственной регистрации нормативных правовых актов за № 4661);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21 октября 2021 года № 56-VII "О внесении изменении в некоторые решения районного маслихата".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