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40a8" w14:textId="5204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ноября 2023 года № 53-VIII. Зарегистрировано в Департаменте юстиции Атырауской области 8 декабря 2023 года № 5105-06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Индерского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53-VIII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Индерского районного маслихата утративших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26 марта 2015 года № 261-V "Об утверждении правил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сельских округов Индерского района" (зарегистрировано в Реестре государственной регистрации нормативных правовых актов № 3188);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24 августа 2016 года № 38-VI "О внесении изменении в решение районного маслихата от 26 марта 2015 года № 261-V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Индерского района" (зарегистрировано в Реестре государственной регистрации нормативных правовых актов № 3623);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26 августа 2022 года № 127-VII "О внесении изменений в решение районного маслихата от 26 марта 2015 года № 261-V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Индерского района".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