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760f" w14:textId="3737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Индер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6 июня 2023 года № 22-VIII. Зарегистрировано в Департаменте юстиции Атырауской области 13 июня 2023 года № 5036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населения на сбор, транспортировку, сортировку и захоронение твердых бытовых отходов по Инде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Инде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2-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Индер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