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2ab1" w14:textId="bb52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Исатайского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2023 года № 52-VIII. Зарегистрировано в Департаменте юстиции Атырауской области 20 декабря 2023 года № 5112-06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Исатайского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52-VIII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Исатайского районного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5 мая 2015 года № 256-V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Исатайского района" (зарегистрировано в Реестре государственной регистрации нормативных правовых актов № 3218);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17 августа 2016 года № 46-VI "О внесении изменении в решение районного маслихата от 5 мая 2015 года № 256-V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Исатайского района" (зарегистрировано в Реестре государственной регистрации нормативных правовых актов № 3603);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14 марта 2022 года № 121-VII "О внесении изменений в решение районного маслихата от 5 мая 2015 года № 256-V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Исатайского района".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