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a942" w14:textId="b6aa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сентября 2019 года № 366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Махамбетского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7 апреля 2023 года № 22. Зарегистрировано Департаментом юстиции Атырауской области 17 апреля 2023 года № 4996-06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Махамбетского района" от 12 сентября 2019 года № 366 (зарегистрировано в Реестре государственной регистрации нормативных правовых актов за № 4495)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Махамбетского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редакций: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"Социальная поддержка оказывается один раз в год за счет средств бюджета в размере 5 (пять) месячных расчетных показателя.".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