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bbb9" w14:textId="2c8b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Махамбетского района от 24 апреля 2018 года № 134 "Об утверждении методики оценки деятельности административных государственных служащих корпуса "Б" акимата Махамбетского района" и от 22 февраля 2022 года № 38 "О внесении изменений в постановление акимата Махамбетского района от 24 апреля 2018 года № 134 "Об утверждении методики оценки деятельности административных государственных служащих корпуса "Б" акимата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5 апреля 2023 года № 60. Зарегистрировано Департаментом юстиции Атырауской области 10 апреля 2023 года № 4991-06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Махамбетского района от 24 апреля 2018 года № 134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Махамбетского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4150) и от 22 февраля 2022 года № 38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Махамбетского района от 24 апреля 2018 года № 134 "Об утверждении методики оценки деятельности административных государственных служащих корпуса "Б" акимата Махамбетского района</w:t>
      </w:r>
      <w:r>
        <w:rPr>
          <w:rFonts w:ascii="Times New Roman"/>
          <w:b w:val="false"/>
          <w:i w:val="false"/>
          <w:color w:val="000000"/>
          <w:sz w:val="28"/>
        </w:rPr>
        <w:t>"..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Махамбетского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