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d61b" w14:textId="067d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13 июня 2023 года № 38. Зарегистрировано в Департаменте юстиции Атырауской области 21 июня 2023 года № 5039-06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Атырау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26 июня 2019 года № 379 "Об утверждении норм образования и накопления коммунальных отходов, а также тарифов на сбор, вывоз и захоронение твердых бытовых отходов по городу Атырау" (зарегистрировано в Реестре государственной регистрации нормативных правовых актов за № 4424);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28 февраля 2020 года № 481 "О внесении изменении в решение Маслихата города Атырау от 26 июня 2019 года № 379 "Об утверждении норм образования и накопления коммунальных отходов, а также тарифов на сбор, вывоз и захоронение твердых бытовых отходов по городу Атырау" (зарегистрировано в Реестре государственной регистрации нормативных правовых актов за № 4609).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 № 38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в городе Атырау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годовая норма накопления коммунальных отходов, м³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офисы, конторы, банки, отделения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автоматов, интернет-кафе, компьютерные клубы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города, парковые отходы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