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d61b" w14:textId="067d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13 июня 2023 года № 38. Зарегистрировано в Департаменте юстиции Атырауской области 21 июня 2023 года № 5039-06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26 июня 2019 года № 379 "Об утверждении норм образования и накопления коммунальных отходов, а также тарифов на сбор, вывоз и захоронение твердых бытовых отходов по городу Атырау" (зарегистрировано в Реестре государственной регистрации нормативных правовых актов за № 4424);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28 февраля 2020 года № 481 "О внесении изменении в решение Маслихата города Атырау от 26 июня 2019 года № 379 "Об утверждении норм образования и накопления коммунальных отходов, а также тарифов на сбор, вывоз и захоронение твердых бытовых отходов по городу Атырау" (зарегистрировано в Реестре государственной регистрации нормативных правовых актов за № 4609).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38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в городе Атырау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годовая норма накопления коммунальных отходов, м³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офисы, конторы, банки, отделения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автоматов, интернет-кафе, компьютерные клубы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города, парковые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