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efe6" w14:textId="3ede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областного маслихата от 15 марта 2021 года № 31-VII "Об определении системы мер социальной поддержки медицинских и фармацевтических работников, направленных для работы в сельскую местность и поселки, а также в города районного значения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3 августа 2023 года № 43-VIII. Зарегистрировано в Департаменте юстиции Атырауской области 3 августа 2023 года № 5069-06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15 марта 2021 года № 31-VII "Об определении системы мер социальной поддержки медицинских и фармацевтических работников, направленных для работы в сельскую местность и поселки, а также в города районного значения Атырауской области" (зарегистрирован в Реестре государственной регистрации нормативных правовых актов № 4899)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системы мер социальной поддержки медицинских и фармацевтических работников";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систему мер социальной поддержки медицинских и фармацевтических работников, направленных для работы в сельскую местность и поселки, в города районного и областного значения Атырауской области, путем установления социальной поддержки в виде единовременной выплаты медицинским и фармацевтическим работникам;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 размер оказания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 Атырауской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августа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31-VII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медицинских и фармацевтических работников, направленных для работы в сельскую местность и поселки, города районного и областного значения Атырауской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оказания социальной поддержки медицинским и фармацевтическим работникам, направленным для работы в сельскую местность и поселки, в города районного и областного значения Атырауской области, определяют порядок принятия мер социальной поддержки, а также финансирования и выплат медицинским и фармацевтическим работникам, направленных для работы в сельскую местность и поселки, в города районного и областного значения.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Атырауской области";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и фармацевтические работники, направленные для работы в сельскую местность и поселки, в города районного и областного значения (далее - работники) - физические лица, имеющие профессиональное высшее медицинское или фармацевтическое образование осуществляющие медицинскую или фармацевтическую деятельность, направленные уполномоченным органом для работы в сельскую местность и поселки, в города районного и областного значения.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работникам (далее - социальная поддержка) является единовременная помощь, осуществляемая за счет бюджетных средств, в качестве социальной гарантии специалистам, направляемым на срок не менее пяти лет в сельскую местность и поселки, в города районного и областного значения.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пятилетний период не включается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медицинским и фармацевтическим работникам, направляемым для работы в сельскую местность и поселки, в города районного и областного значения в следующих в размерах: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работникам, направляемым для работы в город областного значения - 3 000 000 (три миллиона)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работникам, направляемым для работы в сельскую местность и поселки, в город районного значения - 5 000 000 (пять миллионов) тенге.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Правом на получение социальной поддержки обладает молодой специалист или приглашенный работник, имеющий фактический стаж работы по специальности.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социальной поддержки работнику осуществляется за счет средств областного бюджета и выплачивается после заключения трудового договора с работником путем перечисления на его лицевой счет, открытый в банке второго уровня на основании его заявления.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принятия мер социальной поддержки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направлению уполномоченного органа работодатель заключает трудовой договор с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решения о переводе работника уполномоченным органом в связи с производственной необходимостью (с предварительного согласия работника), между государственными медицинскими организациями, расположенными в сельской местности и поселках, в городах районного и областного значения, право на получение социальной поддержки за работником сохраняется.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таком случае за перевод в государственную медицинскую организацию, расположенной в другой сельской местности и поселках, в городах районного и областного значения, социальная поддержка заново не оказывается.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работника, проработавший менее 3 (трех) лет в сельской местности и поселках, города районного значения в медицинскую организацию, расположенной в городе областного значения возвращается разница в сумме 2 000 000 (двух миллионов) тенге в областной бюджет.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досрочного расторжения трудового договора по инициативе работника либо работодателя, работодатель принимает меры по возврату в доход областного бюджета ранее перечисленных бюджетных средств путем подачи искового заявления в порядке, установленном действующим законодательством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Работодатель не позднее 10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порядка осуществляет уполномоченный орган.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