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942d" w14:textId="30a9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от 26 августа 2019 года № 165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9 июня 2023 года № 126. Зарегистрировано Департаментом юстиции Северо-Казахстанской области 12 июня 2023 года № 7533-15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Тимирязевского района Северо-Казахстанской области" от 26 августа 2019 года № 165 (зарегистрировано в Реестре государственной регистрации нормативных правовых актов под № 5549)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2023 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№ 165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 Тимирязевского района Северо-Казахстанской области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государственного учреждения районного значения;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 по социальной работе - специалисты высшего уровня квалификации без категории;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ассистент центра занятости населения;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 - специалисты высшего уровня квалификации высшей, первой, второй категорий и без категории;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 центра занятости населения - специалисты высшего и среднего уровня квалификации высшей, первой, второй категорий и без категории;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социальной работе - специалисты высшего и среднего уровня квалификации высшей, первой, второй категорий и без категории;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структурного подразделения центра (службы) занятости - специалисты высшего и среднего уровня квалификации высшей, первой, второй категорий и без категории;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работник по оценке и определению потребности в специальных социальных услугах - специалисты высшего уровня квалификации высшей, первой, второй категорий и без категории;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социальный работник по уходу за престарелыми и лицами с инвалидностью - специалисты высшего и среднего уровня квалификации высшей, первой, второй категорий и без категории;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социальный работник по уходу за детьми с инвалидностью и лицами с инвалидностью старше 18 лет с психоневрологическими заболеваниями - специалисты высшего и среднего уровня квалификации высшей, первой, второй категорий и без категории.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 государственного учреждения и государственного казенного предприятия районного значения;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 всех наименований (основных служб) - специалисты высшего и среднего уровня квалификации высшей, первой, второй категорий и без категории;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 - специалисты высшего и среднего уровня квалификации высшей, первой, второй категорий и без категории;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 - специалисты высшего и среднего уровня квалификации высшей, первой, второй категорий и без категории;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режиссер - специалисты высшего и среднего уровня квалификации высшей, первой, второй категорий и без категории;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редактор (основных служб) - специалисты высшего и среднего уровня квалификации;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аккомпаниатор - специалисты высшего и среднего уровня квалификации высшей, первой, второй категорий и без категории;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 (основных служб) - специалисты высшего и среднего уровня квалификации высшей, первой, второй категорий и без категории;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 - специалисты высшего и среднего уровня квалификации без категории;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музыкальный руководитель - специалисты высшего и среднего уровня квалификации высшей, первой, второй категорий и без категории.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