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449f" w14:textId="1c34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12 апреля 2021 года № 77 "Об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27 января 2023 года № 14. Зарегистрировано Департаментом юстиции Северо-Казахстанской области 31 января 2023 года № 7442-15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области" от 12 апреля 2021 года № 77 (зарегистрированное в Реестре государственной регистрации нормативных правовых актов под № 7288)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Тимирязевского района Северо-Казахстанской области.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77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Тимирязевского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при входе в здание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Мира, дом №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Гагарина, дом №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Белоградовка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Ученическая, дом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Дзержинское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Абая, дом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Сегіз Сері,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Докучаево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области", улица Мира,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"Интернациональный сельский клуб Тимирязевского района Северо-Казахстанской области", улица Мира,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Комсомольская, дом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Элеваторная, дом № 5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при входе в здание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Лесная, дом №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Мичурино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Сабита Муканова, дом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Североморская, дом № 36;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Справа при входе в здание коммунального государственного казенного предприятия "Районный Дом культуры акимата Тимирязевского района Северо-Казахстанской области", улица Жеңіс, дом №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Справа при входе в здание коммунального государственного учреждения "Тимирязевская казахская общеобразовательная школа–интернат"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Жумабаева, дом №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Казахстан", улица Комсомольская, дом №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"Хмельницкий сельский клуб Тимирязевского района Северо-Казахстанской области", улица Абай,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