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2303" w14:textId="da32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27 декабря 2023 года № 8/4. Зарегистрировано в Департаменте юстиции Северо-Казахстанской области 28 декабря 2023 года № 7668-15.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Кызылжарского района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Кызылжарского районного маслихата Северо-Казахстанской области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3. Установить, что подпункт 8) пункта 6 Правил, утвержденных настоящим решением, действует до 31 декабря 2023 года.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Кызылжарского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7"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5"/>
    <w:p>
      <w:pPr>
        <w:spacing w:after="0"/>
        <w:ind w:left="0"/>
        <w:jc w:val="both"/>
      </w:pPr>
      <w:r>
        <w:rPr>
          <w:rFonts w:ascii="Times New Roman"/>
          <w:b w:val="false"/>
          <w:i w:val="false"/>
          <w:color w:val="ff0000"/>
          <w:sz w:val="28"/>
        </w:rPr>
        <w:t xml:space="preserve">
      Сноска. Правила в редакции решений Кызылжарского районного маслихата Северо-Казахстанской области от 14.05.2026 </w:t>
      </w:r>
      <w:r>
        <w:rPr>
          <w:rFonts w:ascii="Times New Roman"/>
          <w:b w:val="false"/>
          <w:i w:val="false"/>
          <w:color w:val="ff0000"/>
          <w:sz w:val="28"/>
        </w:rPr>
        <w:t>№ 30/22</w:t>
      </w:r>
      <w:r>
        <w:rPr>
          <w:rFonts w:ascii="Times New Roman"/>
          <w:b w:val="false"/>
          <w:i w:val="false"/>
          <w:color w:val="ff0000"/>
          <w:sz w:val="28"/>
        </w:rPr>
        <w:t xml:space="preserve"> (вводится в действие по истечении десяти календарных дней посля дня его первого официального опубликования).</w:t>
      </w:r>
    </w:p>
    <w:bookmarkStart w:name="z18" w:id="6"/>
    <w:p>
      <w:pPr>
        <w:spacing w:after="0"/>
        <w:ind w:left="0"/>
        <w:jc w:val="left"/>
      </w:pPr>
      <w:r>
        <w:rPr>
          <w:rFonts w:ascii="Times New Roman"/>
          <w:b/>
          <w:i w:val="false"/>
          <w:color w:val="000000"/>
        </w:rPr>
        <w:t xml:space="preserve"> Глава 1. Общие положения</w:t>
      </w:r>
    </w:p>
    <w:bookmarkEnd w:id="6"/>
    <w:bookmarkStart w:name="z19" w:id="7"/>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(далее – Закон),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2"/>
    <w:bookmarkStart w:name="z25" w:id="13"/>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6" w:id="14"/>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4"/>
    <w:bookmarkStart w:name="z27" w:id="15"/>
    <w:p>
      <w:pPr>
        <w:spacing w:after="0"/>
        <w:ind w:left="0"/>
        <w:jc w:val="both"/>
      </w:pPr>
      <w:r>
        <w:rPr>
          <w:rFonts w:ascii="Times New Roman"/>
          <w:b w:val="false"/>
          <w:i w:val="false"/>
          <w:color w:val="000000"/>
          <w:sz w:val="28"/>
        </w:rPr>
        <w:t xml:space="preserve">
      7) праздничные дни – дни национальных и государственных праздников Республики Казахстан; </w:t>
      </w:r>
    </w:p>
    <w:bookmarkEnd w:id="15"/>
    <w:bookmarkStart w:name="z28" w:id="16"/>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6"/>
    <w:bookmarkStart w:name="z29" w:id="17"/>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0" w:id="18"/>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8"/>
    <w:bookmarkStart w:name="z31" w:id="19"/>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2" w:id="20"/>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3" w:id="21"/>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4" w:id="2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Кызылжарского района Северо-Казахстанской области.</w:t>
      </w:r>
    </w:p>
    <w:bookmarkEnd w:id="22"/>
    <w:bookmarkStart w:name="z35"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оказываются в порядке, определенном настоящими Правилами.</w:t>
      </w:r>
    </w:p>
    <w:bookmarkEnd w:id="23"/>
    <w:bookmarkStart w:name="z36"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4"/>
    <w:bookmarkStart w:name="z37" w:id="25"/>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5"/>
    <w:bookmarkStart w:name="z38" w:id="26"/>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6"/>
    <w:bookmarkStart w:name="z39" w:id="27"/>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7"/>
    <w:bookmarkStart w:name="z40" w:id="2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8"/>
    <w:bookmarkStart w:name="z41" w:id="29"/>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9"/>
    <w:bookmarkStart w:name="z42" w:id="30"/>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0"/>
    <w:bookmarkStart w:name="z43" w:id="3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1"/>
    <w:bookmarkStart w:name="z44" w:id="3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2"/>
    <w:bookmarkStart w:name="z45" w:id="33"/>
    <w:p>
      <w:pPr>
        <w:spacing w:after="0"/>
        <w:ind w:left="0"/>
        <w:jc w:val="both"/>
      </w:pPr>
      <w:r>
        <w:rPr>
          <w:rFonts w:ascii="Times New Roman"/>
          <w:b w:val="false"/>
          <w:i w:val="false"/>
          <w:color w:val="000000"/>
          <w:sz w:val="28"/>
        </w:rPr>
        <w:t>
      3) наличие социально значимого заболевания;</w:t>
      </w:r>
    </w:p>
    <w:bookmarkEnd w:id="33"/>
    <w:bookmarkStart w:name="z46" w:id="34"/>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4"/>
    <w:bookmarkStart w:name="z47" w:id="3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5"/>
    <w:bookmarkStart w:name="z48" w:id="36"/>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6"/>
    <w:bookmarkStart w:name="z49"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7"/>
    <w:bookmarkStart w:name="z50" w:id="38"/>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через Государственную корпорацию следующим категориям граждан:</w:t>
      </w:r>
    </w:p>
    <w:bookmarkEnd w:id="38"/>
    <w:bookmarkStart w:name="z51" w:id="39"/>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9"/>
    <w:bookmarkStart w:name="z52" w:id="40"/>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0"/>
    <w:bookmarkStart w:name="z53" w:id="41"/>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1"/>
    <w:bookmarkStart w:name="z54"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2"/>
    <w:bookmarkStart w:name="z55"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3"/>
    <w:bookmarkStart w:name="z56"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4"/>
    <w:bookmarkStart w:name="z57"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58" w:id="4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6"/>
    <w:bookmarkStart w:name="z59"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7"/>
    <w:bookmarkStart w:name="z60"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8"/>
    <w:bookmarkStart w:name="z61"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9"/>
    <w:bookmarkStart w:name="z62"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0"/>
    <w:bookmarkStart w:name="z63" w:id="51"/>
    <w:p>
      <w:pPr>
        <w:spacing w:after="0"/>
        <w:ind w:left="0"/>
        <w:jc w:val="both"/>
      </w:pPr>
      <w:r>
        <w:rPr>
          <w:rFonts w:ascii="Times New Roman"/>
          <w:b w:val="false"/>
          <w:i w:val="false"/>
          <w:color w:val="000000"/>
          <w:sz w:val="28"/>
        </w:rPr>
        <w:t>
      2) Международной женский день – 8 марта:</w:t>
      </w:r>
    </w:p>
    <w:bookmarkEnd w:id="51"/>
    <w:bookmarkStart w:name="z64" w:id="5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52"/>
    <w:bookmarkStart w:name="z65" w:id="53"/>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3"/>
    <w:bookmarkStart w:name="z66" w:id="54"/>
    <w:p>
      <w:pPr>
        <w:spacing w:after="0"/>
        <w:ind w:left="0"/>
        <w:jc w:val="both"/>
      </w:pPr>
      <w:r>
        <w:rPr>
          <w:rFonts w:ascii="Times New Roman"/>
          <w:b w:val="false"/>
          <w:i w:val="false"/>
          <w:color w:val="000000"/>
          <w:sz w:val="28"/>
        </w:rPr>
        <w:t>
      3) День памяти о Чернобыльской катастрофе- 26 апреля:</w:t>
      </w:r>
    </w:p>
    <w:bookmarkEnd w:id="54"/>
    <w:bookmarkStart w:name="z67" w:id="5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5"/>
    <w:bookmarkStart w:name="z68" w:id="5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6"/>
    <w:bookmarkStart w:name="z69" w:id="5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7"/>
    <w:bookmarkStart w:name="z70" w:id="5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8"/>
    <w:bookmarkStart w:name="z71" w:id="5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9"/>
    <w:bookmarkStart w:name="z72" w:id="60"/>
    <w:p>
      <w:pPr>
        <w:spacing w:after="0"/>
        <w:ind w:left="0"/>
        <w:jc w:val="both"/>
      </w:pPr>
      <w:r>
        <w:rPr>
          <w:rFonts w:ascii="Times New Roman"/>
          <w:b w:val="false"/>
          <w:i w:val="false"/>
          <w:color w:val="000000"/>
          <w:sz w:val="28"/>
        </w:rPr>
        <w:t>
      4) День защитника Отечества – 7 мая:</w:t>
      </w:r>
    </w:p>
    <w:bookmarkEnd w:id="60"/>
    <w:bookmarkStart w:name="z73" w:id="6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61"/>
    <w:bookmarkStart w:name="z74" w:id="6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62"/>
    <w:bookmarkStart w:name="z75" w:id="63"/>
    <w:p>
      <w:pPr>
        <w:spacing w:after="0"/>
        <w:ind w:left="0"/>
        <w:jc w:val="both"/>
      </w:pPr>
      <w:r>
        <w:rPr>
          <w:rFonts w:ascii="Times New Roman"/>
          <w:b w:val="false"/>
          <w:i w:val="false"/>
          <w:color w:val="000000"/>
          <w:sz w:val="28"/>
        </w:rPr>
        <w:t>
      5) День Победы – 9 мая:</w:t>
      </w:r>
    </w:p>
    <w:bookmarkEnd w:id="63"/>
    <w:bookmarkStart w:name="z76" w:id="6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4"/>
    <w:bookmarkStart w:name="z77" w:id="6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5"/>
    <w:bookmarkStart w:name="z78" w:id="6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6"/>
    <w:bookmarkStart w:name="z79" w:id="6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7"/>
    <w:bookmarkStart w:name="z80" w:id="6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8"/>
    <w:bookmarkStart w:name="z81" w:id="6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9"/>
    <w:bookmarkStart w:name="z82" w:id="7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70"/>
    <w:bookmarkStart w:name="z83" w:id="7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26 (двадцать шесть) месячных расчетных показателей;</w:t>
      </w:r>
    </w:p>
    <w:bookmarkEnd w:id="71"/>
    <w:bookmarkStart w:name="z84" w:id="7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2"/>
    <w:bookmarkStart w:name="z85" w:id="7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16 (шестнадцать) месячных расчетных показателей;</w:t>
      </w:r>
    </w:p>
    <w:bookmarkEnd w:id="73"/>
    <w:bookmarkStart w:name="z86" w:id="7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4"/>
    <w:bookmarkStart w:name="z87"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5"/>
    <w:bookmarkStart w:name="z88" w:id="7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6"/>
    <w:bookmarkStart w:name="z89" w:id="77"/>
    <w:p>
      <w:pPr>
        <w:spacing w:after="0"/>
        <w:ind w:left="0"/>
        <w:jc w:val="both"/>
      </w:pPr>
      <w:r>
        <w:rPr>
          <w:rFonts w:ascii="Times New Roman"/>
          <w:b w:val="false"/>
          <w:i w:val="false"/>
          <w:color w:val="000000"/>
          <w:sz w:val="28"/>
        </w:rPr>
        <w:t>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7"/>
    <w:bookmarkStart w:name="z90" w:id="7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8"/>
    <w:bookmarkStart w:name="z91" w:id="7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9"/>
    <w:bookmarkStart w:name="z92" w:id="80"/>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(пятнадцать) месячных расчетных показателей;</w:t>
      </w:r>
    </w:p>
    <w:bookmarkEnd w:id="80"/>
    <w:bookmarkStart w:name="z93" w:id="8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81"/>
    <w:bookmarkStart w:name="z94" w:id="82"/>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2"/>
    <w:bookmarkStart w:name="z95" w:id="83"/>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3"/>
    <w:bookmarkStart w:name="z96" w:id="84"/>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4"/>
    <w:bookmarkStart w:name="z97" w:id="85"/>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5"/>
    <w:bookmarkStart w:name="z98" w:id="8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6"/>
    <w:bookmarkStart w:name="z99" w:id="8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7"/>
    <w:bookmarkStart w:name="z100" w:id="88"/>
    <w:p>
      <w:pPr>
        <w:spacing w:after="0"/>
        <w:ind w:left="0"/>
        <w:jc w:val="both"/>
      </w:pPr>
      <w:r>
        <w:rPr>
          <w:rFonts w:ascii="Times New Roman"/>
          <w:b w:val="false"/>
          <w:i w:val="false"/>
          <w:color w:val="000000"/>
          <w:sz w:val="28"/>
        </w:rPr>
        <w:t>
      7) День защиты детей – 1 июня:</w:t>
      </w:r>
    </w:p>
    <w:bookmarkEnd w:id="88"/>
    <w:bookmarkStart w:name="z101" w:id="89"/>
    <w:p>
      <w:pPr>
        <w:spacing w:after="0"/>
        <w:ind w:left="0"/>
        <w:jc w:val="both"/>
      </w:pPr>
      <w:r>
        <w:rPr>
          <w:rFonts w:ascii="Times New Roman"/>
          <w:b w:val="false"/>
          <w:i w:val="false"/>
          <w:color w:val="000000"/>
          <w:sz w:val="28"/>
        </w:rPr>
        <w:t xml:space="preserve">
      детям с инвалидностью: </w:t>
      </w:r>
    </w:p>
    <w:bookmarkEnd w:id="89"/>
    <w:bookmarkStart w:name="z102" w:id="90"/>
    <w:p>
      <w:pPr>
        <w:spacing w:after="0"/>
        <w:ind w:left="0"/>
        <w:jc w:val="both"/>
      </w:pPr>
      <w:r>
        <w:rPr>
          <w:rFonts w:ascii="Times New Roman"/>
          <w:b w:val="false"/>
          <w:i w:val="false"/>
          <w:color w:val="000000"/>
          <w:sz w:val="28"/>
        </w:rPr>
        <w:t>
      детям с инвалидностью до семи лет ;</w:t>
      </w:r>
    </w:p>
    <w:bookmarkEnd w:id="90"/>
    <w:bookmarkStart w:name="z103" w:id="91"/>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91"/>
    <w:bookmarkStart w:name="z104" w:id="92"/>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второй группы;</w:t>
      </w:r>
    </w:p>
    <w:bookmarkEnd w:id="92"/>
    <w:bookmarkStart w:name="z105" w:id="93"/>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третьей группы – в размере 5 (пяти) месячных расчетных показателей.</w:t>
      </w:r>
    </w:p>
    <w:bookmarkEnd w:id="93"/>
    <w:bookmarkStart w:name="z106" w:id="94"/>
    <w:p>
      <w:pPr>
        <w:spacing w:after="0"/>
        <w:ind w:left="0"/>
        <w:jc w:val="both"/>
      </w:pPr>
      <w:r>
        <w:rPr>
          <w:rFonts w:ascii="Times New Roman"/>
          <w:b w:val="false"/>
          <w:i w:val="false"/>
          <w:color w:val="000000"/>
          <w:sz w:val="28"/>
        </w:rPr>
        <w:t>
      8) День Конституции Республики Казахстан – 30 августа:</w:t>
      </w:r>
    </w:p>
    <w:bookmarkEnd w:id="94"/>
    <w:bookmarkStart w:name="z107" w:id="95"/>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5"/>
    <w:bookmarkStart w:name="z108" w:id="9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(десять) месячных расчетных показателей;</w:t>
      </w:r>
    </w:p>
    <w:bookmarkEnd w:id="96"/>
    <w:bookmarkStart w:name="z109" w:id="9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7"/>
    <w:bookmarkStart w:name="z110" w:id="98"/>
    <w:p>
      <w:pPr>
        <w:spacing w:after="0"/>
        <w:ind w:left="0"/>
        <w:jc w:val="both"/>
      </w:pPr>
      <w:r>
        <w:rPr>
          <w:rFonts w:ascii="Times New Roman"/>
          <w:b w:val="false"/>
          <w:i w:val="false"/>
          <w:color w:val="000000"/>
          <w:sz w:val="28"/>
        </w:rPr>
        <w:t>
      9) День Независимости Республики Казахстан – 16 декабря:</w:t>
      </w:r>
    </w:p>
    <w:bookmarkEnd w:id="98"/>
    <w:bookmarkStart w:name="z111" w:id="9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9"/>
    <w:bookmarkStart w:name="z112" w:id="100"/>
    <w:p>
      <w:pPr>
        <w:spacing w:after="0"/>
        <w:ind w:left="0"/>
        <w:jc w:val="both"/>
      </w:pPr>
      <w:r>
        <w:rPr>
          <w:rFonts w:ascii="Times New Roman"/>
          <w:b w:val="false"/>
          <w:i w:val="false"/>
          <w:color w:val="000000"/>
          <w:sz w:val="28"/>
        </w:rPr>
        <w:t>
      9. Социальная помощь оказывается без учета среднедушевого дохода следующим отдельным категориям нуждающихся граждан:</w:t>
      </w:r>
    </w:p>
    <w:bookmarkEnd w:id="100"/>
    <w:bookmarkStart w:name="z113" w:id="10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пожара;</w:t>
      </w:r>
    </w:p>
    <w:bookmarkEnd w:id="101"/>
    <w:bookmarkStart w:name="z114" w:id="102"/>
    <w:p>
      <w:pPr>
        <w:spacing w:after="0"/>
        <w:ind w:left="0"/>
        <w:jc w:val="both"/>
      </w:pPr>
      <w:r>
        <w:rPr>
          <w:rFonts w:ascii="Times New Roman"/>
          <w:b w:val="false"/>
          <w:i w:val="false"/>
          <w:color w:val="000000"/>
          <w:sz w:val="28"/>
        </w:rPr>
        <w:t>
      2) лицам с ограниченной жизнедеятельностью вследствие социально-значимых заболеваний и заболеваний, представляющих опасность для окружающих, в том числе:</w:t>
      </w:r>
    </w:p>
    <w:bookmarkEnd w:id="102"/>
    <w:bookmarkStart w:name="z115" w:id="103"/>
    <w:p>
      <w:pPr>
        <w:spacing w:after="0"/>
        <w:ind w:left="0"/>
        <w:jc w:val="both"/>
      </w:pPr>
      <w:r>
        <w:rPr>
          <w:rFonts w:ascii="Times New Roman"/>
          <w:b w:val="false"/>
          <w:i w:val="false"/>
          <w:color w:val="000000"/>
          <w:sz w:val="28"/>
        </w:rPr>
        <w:t>
      лицам, состоящим на диспансерном учете с заболеванием туберкулез,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103"/>
    <w:bookmarkStart w:name="z116" w:id="10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104"/>
    <w:bookmarkStart w:name="z117" w:id="105"/>
    <w:p>
      <w:pPr>
        <w:spacing w:after="0"/>
        <w:ind w:left="0"/>
        <w:jc w:val="both"/>
      </w:pPr>
      <w:r>
        <w:rPr>
          <w:rFonts w:ascii="Times New Roman"/>
          <w:b w:val="false"/>
          <w:i w:val="false"/>
          <w:color w:val="000000"/>
          <w:sz w:val="28"/>
        </w:rPr>
        <w:t>
      лицам, страдающим злокачественным новообразованием один раз в год в размере 10 (десять) месячных расчетных показателей.</w:t>
      </w:r>
    </w:p>
    <w:bookmarkEnd w:id="105"/>
    <w:bookmarkStart w:name="z118" w:id="106"/>
    <w:p>
      <w:pPr>
        <w:spacing w:after="0"/>
        <w:ind w:left="0"/>
        <w:jc w:val="both"/>
      </w:pPr>
      <w:r>
        <w:rPr>
          <w:rFonts w:ascii="Times New Roman"/>
          <w:b w:val="false"/>
          <w:i w:val="false"/>
          <w:color w:val="000000"/>
          <w:sz w:val="28"/>
        </w:rPr>
        <w:t>
      10.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5 (пять) месячных расчетных показателей следующим категориям нуждающихся граждан:</w:t>
      </w:r>
    </w:p>
    <w:bookmarkEnd w:id="106"/>
    <w:bookmarkStart w:name="z119" w:id="107"/>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7"/>
    <w:bookmarkStart w:name="z120" w:id="108"/>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8"/>
    <w:bookmarkStart w:name="z121" w:id="109"/>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109"/>
    <w:bookmarkStart w:name="z122" w:id="110"/>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10"/>
    <w:bookmarkStart w:name="z123" w:id="11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(два) месячных расчетных показателей;</w:t>
      </w:r>
    </w:p>
    <w:bookmarkEnd w:id="111"/>
    <w:bookmarkStart w:name="z124" w:id="112"/>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Государственной корпорации;</w:t>
      </w:r>
    </w:p>
    <w:bookmarkEnd w:id="112"/>
    <w:bookmarkStart w:name="z125" w:id="113"/>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здоровья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предоставляется ежемесячно в размере 92 (девяносто два) месячных расчетных показателей.</w:t>
      </w:r>
    </w:p>
    <w:bookmarkEnd w:id="113"/>
    <w:bookmarkStart w:name="z126" w:id="114"/>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27" w:id="115"/>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28" w:id="116"/>
    <w:p>
      <w:pPr>
        <w:spacing w:after="0"/>
        <w:ind w:left="0"/>
        <w:jc w:val="left"/>
      </w:pPr>
      <w:r>
        <w:rPr>
          <w:rFonts w:ascii="Times New Roman"/>
          <w:b/>
          <w:i w:val="false"/>
          <w:color w:val="000000"/>
        </w:rPr>
        <w:t xml:space="preserve"> Глава 3. Порядок оказания социальной помощи</w:t>
      </w:r>
    </w:p>
    <w:bookmarkEnd w:id="116"/>
    <w:bookmarkStart w:name="z129" w:id="117"/>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7"/>
    <w:bookmarkStart w:name="z130" w:id="118"/>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18"/>
    <w:bookmarkStart w:name="z131"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цифровых систем уполномоченного государственного органа.</w:t>
      </w:r>
    </w:p>
    <w:bookmarkEnd w:id="119"/>
    <w:bookmarkStart w:name="z132" w:id="120"/>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0"/>
    <w:bookmarkStart w:name="z133" w:id="121"/>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1"/>
    <w:bookmarkStart w:name="z134"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5"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6"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сельских округов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Start w:name="z151" w:id="125"/>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25"/>
    <w:bookmarkStart w:name="z152" w:id="126"/>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26"/>
    <w:bookmarkStart w:name="z153" w:id="127"/>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27"/>
    <w:bookmarkStart w:name="z154" w:id="128"/>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28"/>
    <w:bookmarkStart w:name="z155" w:id="12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29"/>
    <w:bookmarkStart w:name="z156" w:id="13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0"/>
    <w:bookmarkStart w:name="z157" w:id="13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1"/>
    <w:bookmarkStart w:name="z158" w:id="132"/>
    <w:p>
      <w:pPr>
        <w:spacing w:after="0"/>
        <w:ind w:left="0"/>
        <w:jc w:val="both"/>
      </w:pPr>
      <w:r>
        <w:rPr>
          <w:rFonts w:ascii="Times New Roman"/>
          <w:b w:val="false"/>
          <w:i w:val="false"/>
          <w:color w:val="000000"/>
          <w:sz w:val="28"/>
        </w:rPr>
        <w:t>
      использования информационных систем;</w:t>
      </w:r>
    </w:p>
    <w:bookmarkEnd w:id="132"/>
    <w:bookmarkStart w:name="z159" w:id="13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33"/>
    <w:bookmarkStart w:name="z160" w:id="13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34"/>
    <w:bookmarkStart w:name="z161" w:id="135"/>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35"/>
    <w:bookmarkStart w:name="z162" w:id="13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6"/>
    <w:bookmarkStart w:name="z163" w:id="13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7"/>
    <w:bookmarkStart w:name="z164" w:id="13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8"/>
    <w:bookmarkStart w:name="z165" w:id="13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9"/>
    <w:bookmarkStart w:name="z166" w:id="140"/>
    <w:p>
      <w:pPr>
        <w:spacing w:after="0"/>
        <w:ind w:left="0"/>
        <w:jc w:val="both"/>
      </w:pPr>
      <w:r>
        <w:rPr>
          <w:rFonts w:ascii="Times New Roman"/>
          <w:b w:val="false"/>
          <w:i w:val="false"/>
          <w:color w:val="000000"/>
          <w:sz w:val="28"/>
        </w:rPr>
        <w:t xml:space="preserve">
      24.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40"/>
    <w:bookmarkStart w:name="z167" w:id="141"/>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Кызылжарского района на текущий финансовый год.</w:t>
      </w:r>
    </w:p>
    <w:bookmarkEnd w:id="141"/>
    <w:bookmarkStart w:name="z168" w:id="14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2"/>
    <w:bookmarkStart w:name="z169" w:id="14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3"/>
    <w:bookmarkStart w:name="z170" w:id="144"/>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44"/>
    <w:bookmarkStart w:name="z171" w:id="145"/>
    <w:p>
      <w:pPr>
        <w:spacing w:after="0"/>
        <w:ind w:left="0"/>
        <w:jc w:val="both"/>
      </w:pPr>
      <w:r>
        <w:rPr>
          <w:rFonts w:ascii="Times New Roman"/>
          <w:b w:val="false"/>
          <w:i w:val="false"/>
          <w:color w:val="000000"/>
          <w:sz w:val="28"/>
        </w:rPr>
        <w:t>
      26. Социальная помощь прекращается в случаях:</w:t>
      </w:r>
    </w:p>
    <w:bookmarkEnd w:id="145"/>
    <w:bookmarkStart w:name="z172" w:id="146"/>
    <w:p>
      <w:pPr>
        <w:spacing w:after="0"/>
        <w:ind w:left="0"/>
        <w:jc w:val="both"/>
      </w:pPr>
      <w:r>
        <w:rPr>
          <w:rFonts w:ascii="Times New Roman"/>
          <w:b w:val="false"/>
          <w:i w:val="false"/>
          <w:color w:val="000000"/>
          <w:sz w:val="28"/>
        </w:rPr>
        <w:t>
      1) смерти получателя;</w:t>
      </w:r>
    </w:p>
    <w:bookmarkEnd w:id="146"/>
    <w:bookmarkStart w:name="z173" w:id="147"/>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147"/>
    <w:bookmarkStart w:name="z174" w:id="148"/>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48"/>
    <w:bookmarkStart w:name="z175" w:id="14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49"/>
    <w:bookmarkStart w:name="z176" w:id="15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0"/>
    <w:bookmarkStart w:name="z177" w:id="151"/>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51"/>
    <w:bookmarkStart w:name="z178" w:id="152"/>
    <w:p>
      <w:pPr>
        <w:spacing w:after="0"/>
        <w:ind w:left="0"/>
        <w:jc w:val="both"/>
      </w:pPr>
      <w:r>
        <w:rPr>
          <w:rFonts w:ascii="Times New Roman"/>
          <w:b w:val="false"/>
          <w:i w:val="false"/>
          <w:color w:val="000000"/>
          <w:sz w:val="28"/>
        </w:rPr>
        <w:t>
      Выплата социальной помощи по основаниям, указанным в подпунктах 1), 2), 3) настоящего пункта, прекращается со следующего месяца после наступления указанных обстоятельств.</w:t>
      </w:r>
    </w:p>
    <w:bookmarkEnd w:id="152"/>
    <w:bookmarkStart w:name="z179" w:id="153"/>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53"/>
    <w:bookmarkStart w:name="z180" w:id="154"/>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4"/>
    <w:bookmarkStart w:name="z181" w:id="155"/>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5"/>
    <w:bookmarkStart w:name="z182" w:id="156"/>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56"/>
    <w:bookmarkStart w:name="z183" w:id="157"/>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57"/>
    <w:bookmarkStart w:name="z184" w:id="158"/>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w:t>
      </w:r>
    </w:p>
    <w:bookmarkEnd w:id="158"/>
    <w:bookmarkStart w:name="z185" w:id="159"/>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9"/>
    <w:bookmarkStart w:name="z186" w:id="160"/>
    <w:p>
      <w:pPr>
        <w:spacing w:after="0"/>
        <w:ind w:left="0"/>
        <w:jc w:val="both"/>
      </w:pPr>
      <w:r>
        <w:rPr>
          <w:rFonts w:ascii="Times New Roman"/>
          <w:b w:val="false"/>
          <w:i w:val="false"/>
          <w:color w:val="000000"/>
          <w:sz w:val="28"/>
        </w:rPr>
        <w:t>
      по единовременным выплатам – ежедневно;</w:t>
      </w:r>
    </w:p>
    <w:bookmarkEnd w:id="160"/>
    <w:bookmarkStart w:name="z187" w:id="161"/>
    <w:p>
      <w:pPr>
        <w:spacing w:after="0"/>
        <w:ind w:left="0"/>
        <w:jc w:val="both"/>
      </w:pPr>
      <w:r>
        <w:rPr>
          <w:rFonts w:ascii="Times New Roman"/>
          <w:b w:val="false"/>
          <w:i w:val="false"/>
          <w:color w:val="000000"/>
          <w:sz w:val="28"/>
        </w:rPr>
        <w:t>
      по ежемесячным выплатам – к 27 числу месяца, предшествующего месяцу выплаты.</w:t>
      </w:r>
    </w:p>
    <w:bookmarkEnd w:id="161"/>
    <w:bookmarkStart w:name="z188" w:id="162"/>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2"/>
    <w:bookmarkStart w:name="z189" w:id="163"/>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3"/>
    <w:bookmarkStart w:name="z190" w:id="16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64"/>
    <w:bookmarkStart w:name="z191" w:id="165"/>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5"/>
    <w:bookmarkStart w:name="z192" w:id="166"/>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66"/>
    <w:bookmarkStart w:name="z193" w:id="167"/>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7"/>
    <w:bookmarkStart w:name="z194" w:id="168"/>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 помощи.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40" w:id="169"/>
    <w:p>
      <w:pPr>
        <w:spacing w:after="0"/>
        <w:ind w:left="0"/>
        <w:jc w:val="left"/>
      </w:pPr>
      <w:r>
        <w:rPr>
          <w:rFonts w:ascii="Times New Roman"/>
          <w:b/>
          <w:i w:val="false"/>
          <w:color w:val="000000"/>
        </w:rPr>
        <w:t xml:space="preserve"> Перечень утративших силу некоторых решений Кызылжарского районного маслихата Северо-Казахстанской области</w:t>
      </w:r>
    </w:p>
    <w:bookmarkEnd w:id="169"/>
    <w:bookmarkStart w:name="z141"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(зарегистрировано в Реестре государственной регистрации нормативных правовых актов под № 4184).</w:t>
      </w:r>
    </w:p>
    <w:bookmarkEnd w:id="170"/>
    <w:bookmarkStart w:name="z142"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и дополнения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22 декабря 2017 года № 22/5 (зарегистрировано в Реестре государственной регистрации нормативных правовых актов под № 4553).</w:t>
      </w:r>
    </w:p>
    <w:bookmarkEnd w:id="171"/>
    <w:bookmarkStart w:name="z143"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29 декабря 2018 года № 36/16 (зарегистрировано в Реестре государственной регистрации нормативных правовых актов под № 5171).</w:t>
      </w:r>
    </w:p>
    <w:bookmarkEnd w:id="172"/>
    <w:bookmarkStart w:name="z144" w:id="1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изменений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14 октября 2019 года № 45/12 (зарегистрировано в Реестре государственной регистрации нормативных правовых актов под № 5622).</w:t>
      </w:r>
    </w:p>
    <w:bookmarkEnd w:id="173"/>
    <w:bookmarkStart w:name="z145" w:id="1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16 апреля 2020 года № 52/1 (зарегистрировано в Реестре государственной регистрации нормативных правовых актов под № 6271).</w:t>
      </w:r>
    </w:p>
    <w:bookmarkEnd w:id="174"/>
    <w:bookmarkStart w:name="z146" w:id="1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изменений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29 декабря 2020 года № 60/8 (зарегистрировано в Реестре государственной регистрации нормативных правовых актов под № 6876).</w:t>
      </w:r>
    </w:p>
    <w:bookmarkEnd w:id="175"/>
    <w:bookmarkStart w:name="z147" w:id="1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1 октября 2021 года № 8/7 (зарегистрировано в Реестре государственной регистрации нормативных правовых актов под № 24727).</w:t>
      </w:r>
    </w:p>
    <w:bookmarkEnd w:id="176"/>
    <w:bookmarkStart w:name="z148" w:id="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от 4 марта 2022 года № 12/13 (зарегистрировано в Реестре государственной регистрации нормативных правовых актов под № 27046).</w:t>
      </w:r>
    </w:p>
    <w:bookmarkEnd w:id="177"/>
    <w:bookmarkStart w:name="z149" w:id="1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 от 23 декабря 2022 года № 19/5 (зарегистрировано в Реестре государственной регистрации нормативных правовых актов под № 31504).</w:t>
      </w:r>
    </w:p>
    <w:bookmarkEnd w:id="178"/>
    <w:bookmarkStart w:name="z150" w:id="1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 от 17 мая 2023 года № 3/22 (зарегистрировано в Реестре государственной регистрации нормативных правовых актов под № 7508-15).</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