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6b44" w14:textId="1d16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1 февраля 2021 года № 2/9 "Об определении размера и порядка оказания жилищной помощи в Есильском районе Северо-Казахстанской области и признании утратившими силу некоторых решений маслихата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10 мая 2023 года № 4/59. Зарегистрировано Департаментом юстиции Северо-Казахстанской области 15 мая 2023 года № 7501-15. Утратило силу решением маслихата Есильского района Северо-Казахстанской области от 1 марта 2024 года № 14/219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14/219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 февраля 2021 года № 2/9 "Об определении размера и порядка оказания жилищной помощи в Есильском районе Северо-Казахстанской области и признании утратившими силу некоторых решений маслихата Есильского района Северо-Казахстанской области" (зарегистрировано в Реестре государственной регистрации нормативных правовых актов под № 7112)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4/59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2021 года № 2/9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Есильском районе Северо-Казахстанской области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Есильском районе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Есильского района Северо-Казахстанской области" (далее – уполномоченный орган).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с начала месяца подачи заявления на текущий квартал.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