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f1f" w14:textId="855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№ 89 от 8 апреля 2019 года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8 декабря 2023 года № 503. Зарегистрировано в Департаменте юстиции Северо-Казахстанской области 12 декабря 2023 года № 7644-15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8 апреля 2019 года № 89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области"" (зарегистрировано в Реестре государственной регистрации нормативных правовых актов под № 5331)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________________Г.Абулкаирова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"___"__________2023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 № 89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 и без категории;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 и без категории;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- специалисты высшего уровня квалификации высшей, первой, второй категории и без категории.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 государственного учреждения и государственного казенного предприятия районного значения;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 - специалисты высшего, среднего уровня квалификации высшей, первой, второй категории и без категории;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 - специалисты высшего, среднего уровня квалификации высшей, первой, второй категории и без категории;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– специалисты высшего, среднего уровня квалификации высшей, первой, второй категории и без категории;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звукозаписи;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(основных служб) –специалисты высшего, среднего уровня квалификации высшей, первой, второй категории и без категории;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 - специалисты высшего, среднего уровня квалификации высшей, первой, второй категории и без категории;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среднего уровня квалификации без категории;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 – специалисты среднего уровня квалификации без категории.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