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fdd84" w14:textId="09fdd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дифференцировании тарифа на регулярные автомобильные перевозки пассажиров в городском сообщении города Петропавловск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19 сентября 2023 года № 1188. Зарегистрировано в Департаменте юстиции Северо-Казахстанской области 20 сентября 2023 года № 7580-15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20 Закона Республики Казахстан "Об автомобильном транспорте", акимат города Петропавловска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Дифференцировать тариф на регулярные автомобильные перевозки пассажиров в городском сообщении по способу платежа: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безналичной оплате за проезд посредством электронной системы, включая сети интернет и устройства сотовой связи в размере - 100 (сто) тенге;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наличной оплате за проезд в размере - 170 (сто семьдесят)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неисправности системы электронной оплаты за проезд, пассажиры, осуществляющие оплату посредством электронной системы, включая сети интернет и устройства сотовой связи, имеют право на бесплатный проезд.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"Отдел жилищно-коммунального хозяйства, пассажирского транспорта и автомобильных дорог акимата города Петропавловска",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Республики Казахстан порядке, обеспечить размещение настоящего постановления в эталонном контрольном банке нормативных правовых актов Республики Казахстан, на интернет -ресурсе акимата города Петропавловска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акимата города Петропавловска возложить на курирующего заместителя акима города.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Мухамедиев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Петропавловского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