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2795" w14:textId="1992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7 октября 2020 года № 48/13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апреля 2023 года № 2/4. Зарегистрировано Департаментом юстиции Северо-Казахстанской области 18 апреля 2023 года № 7478-15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бесплатно" от 7 октября 2020 года № 48/13 (зарегистрировано в Реестре государственной регистрации нормативных правовых актов под № 6585)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2023 года № 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 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Меропенем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предстательной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Пластинчатый (ламеллярный) ихтиоз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Мометазон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 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Кахексия центрального генеза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