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a5b6" w14:textId="08da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Аксуского городского маслихата от 8 июня 2018 года № 218/29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18 октября 2023 года № 67/9. Зарегистрировано в Департаменте юстиции Павлодарской области 19 октября 2023 года № 7407-14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8 июня 2018 года № 218/29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Аксу" (зарегистрировано в Реестре государственной регистрации нормативных правовых актов за № 5989).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