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06fb" w14:textId="77606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Павлодара от 18 ноября 2022 года № 1861/3 "Об установлении дифференцированного тарифа на регулярные автомобильные перевозки пассажиров и багажа в городском сообщении на территории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19 декабря 2023 года № 1803/2. Зарегистрировано в Департаменте юстиции Павлодарской области 20 декабря 2023 года № 7448-14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Павлодара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18 ноября 2022 года № 1861/3 "Об установлении дифференцированного тарифа на регулярные автомобильные перевозки пассажиров и багажа в городском сообщении на территории города Павлодара" (зарегистрировано в реестре государственной регистрации нормативных правовых актов за № 30640)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Установить дифференцированный тариф на регулярные автомобильные перевозки пассажиров и багажа в городском сообщении на территории города Павлодара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безналичной оплате за проезд через систему электронной оплаты, включая посредством сети Интернет и устройств связи – 100 (сто)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наличной оплате за проезд – 200 (двести) тенге.".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Павлодарский городской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