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4155" w14:textId="3f64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деятельности Экспертного совета и положения о реализации бюджета народного участия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15 ноября 2023 года № 281/4. Зарегистрировано в Департаменте юстиции Павлодарской области 20 ноября 2023 года № 7415-14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 проектов местных бюджетов, утвержденных приказом Министра финансов Республики Казахстан от 31 октября 2014 года № 470,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деятельности Экспертного совета и положения реализации бюджета народного участия согласно приложению к настоящему постановлению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официального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______2023 года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деятельности Экспертного совета и положения о реализации бюджета народного участия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деятельности Экспертного совета и положения о реализации бюджета народного участия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октября 2014 года № 470.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Минимальный объем расходов, направляемых на реализацию бюджета народного участия, в рамках утвержденного бюджета на текущий финансовый год, составляет не ниже 10% от годового объема расходов бюджета, планируемых по функциональной группе 07 "Жилищно-коммунальное хозяйство", за исключением целевых трансфертов, кредитов из вышестоящего бюджета и займов.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деятельности Экспертного совета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Акиматом города областного значения в срок до 15 января текущего финансового года создается Экспертный совет для осуществления рассмотрения, отбора и принятия решений по проектным предложениям жителей по вопросам обустройства городов областного значения в рамках бюджета народного участия.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Проектное предложение – документ, подготовленный и поданный гражданином Республики Казахстан, не противоречащий законодательству Республики Казахстан, реализация которого относится к компетенции акимата города областного значения. Типовые проектные предложения размещаются акиматом города областного значения на официальном интернет-ресурсе.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Персональный состав Экспертного совета формируется и утверждается акиматом города областного значения.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Экспертный совет формируется в составе председателя, заместителя председателя, секретаря и членов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Экспертный совет включает в себя представителей заинтересованных государственных органов, жителей города, представителей общественных и иных организаций, осуществляющих деятельность на территории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Экспертного совета избирается из числа лиц, представленных в состав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членства в Экспертном совете осуществляется по собственному желанию или коллегиальным решением с возможной рекомендацией нового члена.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 Экспертного совета является отдел жилищно-коммунального хозяйства, пассажирского транспорта и автомобильных дорог города.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Экспертный совет работает в форме заседаний. Все решения на заседании принимаются простым большинством голосов из числа собравшихся. Заседание считается легитимным, если на нем присутствует свыше половины от общего состава Экспертного совета. В случае равного распределения голосов, решение председателя Экспертного совета акимата города областного значения имеет решающее значение. В случае форс-мажорных обстоятельств заседания проводятся в дистанционном формате с последующим оформлением решения совета.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Экспертного совета выносится в день проведения заседания, оформляется протоколом и после его подписания председателем, заместителем председателя, членами совета и секретарем размещаются на интернет-ресурсе акимата города областного значения.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Функции Экспертного совета: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решения о соответствии проектного предложения требованиям бюджетного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предварительное рассмотрение проектных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решения по включению проектных предложений в перечень для голосования;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контролировать ход реализации проектных предложений, которые финансируются в рамках бюджета народного участия, в том числе заслушивать отчеты руководителей структурных подразделений, должностных лиц коммунальных предприятий, учреждений и организаций по вопросам реализации проектных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свои заседания открыто, публиковать протоколы заседаний на интернет-ресурсе акимата города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подачи проектных предложений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срок до 15 января текущего финансового года акимат города областного значения размещает информацию о приеме проектных предложений на официальном интернет-ресурсе и в средствах массовой информации.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 20 января по 1 марта текущего финансового года акимат города областного значения осуществляет прием заявок жителей города с приложением проектного предложения по следующим категориям: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озеленение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обустройство тротуаров;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ремонт тротуаров, пандусов;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создание, ремонт и освещение мест общего пользования (парки, скверы, пешеходные зоны и иные объекты);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бордюров, брусчаток, подпорных стен;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ликвидация свалок;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установка и ремонт беседок, скамеек, урн, оборудования и конструкции для игр детей и отдыха взрослого населения в местах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установка, ремонт и освещение спортивных (тренажерных площадок, футбольных, баскетбольных, волейбольных полей), детских игровых площадок на дворовых территориях и в местах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санитарии.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Требования к проектным предложениям: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актуальность для жителей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приоритетными являются проектные предложения с возможностью их реализации в течение одного финансового года.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Проектные предложения подаются в электронном виде на интернет-ресурс акимата города областного значения в разделе "Бюджет народного участия".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Автор может в любой момент снять свое проектное предложение с рассмотрения.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проектному предложению автором обязательно прилагается ориентировочный или точный сметный расчет расходов, а также фото/эскиз/макет/схема проекта (возможно их использование из интернет-ресурса), либо автор в момент подачи проектного предложения на интернет-ресурсе выбирает к реализации проектное предложение из списка типовых проектных предложений, который включает в себя эскизы и смету расходов на проект.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Предельная стоимость реализации одного проектного предложения на момент подачи не превышает пятнадцати тысячи кратного размера месячного расчетного показателя, установленного Законом о республиканском бюджете на текущий финансовый год.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отбора заявок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окончания срока приема проектных предложений, Экспертным советом в срок до 5 апреля текущего финансового года осуществляется анализ поступивших проектных предложений на отсутствие дублирования проектов, на предмет наличия компетентности их реализации акиматом города областного значения в соответствии с законодательством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проведенной оценки проектных предложений, Экспертный совет в течение двух рабочих дней формирует протокол допуска проектных предложений к голосованию и в день завершения его формирования размещается рабочим органом Экспертного совета на интернет-ресурсе.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протоколе допуска указываются наименование проектного предложения, его стоимость, ФИО автора и прилагается эскиз проектного предложения.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Рабочий орган Экспертного совета размещает на интернет-ресурсе проектные предложения, указанные в протоколе допуска, для проведения голосования жителями города.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– процесс определения победителей, среди проектных предложений, путем голосования в электронном виде на интернет-ресурсе акимата города областного значения.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допускаются к голосованию проектные предложения, которые: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являются целостными, а имеют фрагментарный характер (выполнение одного из элементов в будущем потребует реализации дополнительных элементов);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соответствуют приоритетам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предусматривают реализацию предложений частного коммерческого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имеют аналогичные реализованные проекты в составных частях города.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Голосование жителями города, достигшими совершеннолетия, осуществляется в срок до 24 апреля текущего финансового года.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осуществляется с применением электронной цифровой подписи.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окончания голосования акиматом города областного значения подводятся результаты голосования.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 реализации не допускаются проектные предложения, за которые проголосовало: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областном центре – менее 50 жителей,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областного значения – менее 10 жителей.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основании результатов голосования Экспертный совет в срок не позднее 30 апреля текущего финансового года выносит соответствующее решение.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голосования и решение Экспертного совета подлежат опубликованию на интернет-ресурсе и в средствах массовой информации.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Реализация Проектных предложений и обнародование информации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На основании решения Экспертного совета акимат города областного значения в пределах своей компетенции приступает к реализации проектных предложений.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проектных предложений бюджета народного участия осуществляется за счет средств соответствующего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заявки по реализации проектных предложений формируются администраторами местных бюджетных программ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Информация о ходе реализации проектных предложений, а также итогах их реализации подлежат обязательному размещению на интернет-ресурсе ежеквартально, не позднее 10 числа месяца следующего за отчетным.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Акимат города областного значения обнародует информацию о реализации проектных предложений и использовании средств, связанных с их финансированием, на официальном интернет-ресурсе и в средствах массовой информации.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Представители общественности, средств массовой информации и жители вправе ознакомиться и осуществлять мониторинг за ходом реализации проектных предложений.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Акимы городов областного значения в ходе встречи с населением информируют их о реализуемых в рамках бюджета народного участия проектных предложениях.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