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92ec" w14:textId="b8d9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Федоровскому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19 октября 2023 года № 72. Зарегистрировано в Департаменте юстиции Костанайской области 23 октября 2023 года № 10071. Утратило силу решением маслихата Федоровского района Костанайской области от 7 августа 2024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07.08.2024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в размере 0,5 (ноль целых пять десятых) месячного расчетного показателя.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"Об утверждении ставок туристского взноса для иностранцев на 2023 год по Федоровскому району" от 16 января 2023 года № 185 (зарегистрировано в Реестре государственной регистрации нормативных правовых актов под № 9922).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полномочия председателя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Резник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