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cf6b" w14:textId="4eac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Федоровскому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16 января 2023 года № 185. Зарегистрировано Департаментом юстиции Костанайской области 18 января 2023 года № 9922. Утратило силу решением маслихата Федоровского района Костанайской области от 19 октября 2023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5 (пять)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