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4bd0" w14:textId="dd94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15 сентября 2023 года № 42. Зарегистрировано в Департаменте юстиции Костанайской области 25 сентября 2023 года № 10061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маслихата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маслихата района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Асенкритовского сельского округа района Беимбета Майлина Костанайской области" от 23 января 2020 года № 346 (зарегистрировано в Реестре государственной регистрации нормативных правовых актов под № 8926);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Белинского сельского округа района Беимбета Майлина Костанайской области" от 23 января 2020 года № 347 (зарегистрировано в Реестре государственной регистрации нормативных правовых актов под № 8927);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Набережного сельского округа района Беимбета Майлина Костанайской области" от 23 января 2020 года № 349 (зарегистрировано в Реестре государственной регистрации нормативных правовых актов под № 8928);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Майского сельского округа района Беимбета Майлина Костанайской области" от 23 января 2020 года № 348 (зарегистрировано в Реестре государственной регистрации нормативных правовых актов под № 8932);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Новоильиновского сельского округа района Беимбета Майлина Костанайской области" от 23 января 2020 года № 350 (зарегистрировано в Реестре государственной регистрации нормативных правовых актов под № 8934);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Павловского сельского округа района Беимбета Майлина Костанайской области" от 23 января 2020 года № 351 (зарегистрировано в Реестре государственной регистрации нормативных правовых актов под № 8935);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Әйет района Беимбета Майлина Костанайской области" от 18 декабря 2019 года № 331 (зарегистрировано в Реестре государственной регистрации нормативных правовых актов под № 8836);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Калининского сельского округа района Беимбета Майлина Костанайской области" от 27 февраля 2020 года № 362 (зарегистрировано в Реестре государственной регистрации нормативных правовых актов под № 9006);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поселка Тобол района Беимбета Майлина Костанайской области" от 20 марта 2020 года № 366 (зарегистрировано в Реестре государственной регистрации нормативных правовых актов под № 9058).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