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4d23" w14:textId="8fa4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 и культуры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9 июня 2023 года № 44. Зарегистрировано Департаментом юстиции Костанайской области 16 июня 2023 года № 10027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 и культуры,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спорта, являющимся гражданскими служащими и работающим в сельской местности" от 30 марта 2020 года № 357 (Зарегистрировано в Реестре государственной регистрации нормативных правовых актов под № 9069).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