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11e" w14:textId="cc6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сентября 2021 года № 93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апреля 2023 года № 31. Зарегистрировано Департаментом юстиции Костанайской области 3 мая 2023 года № 9993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районе" от 22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24621)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нормативно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производятся с месяца обращения до окончания срока, установленного в заключении врачебно-консультационной комиссии.".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