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4c50" w14:textId="7be4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29 ноября 2023 года № 64. Зарегистрировано в Департаменте юстиции Костанайской области 4 декабря 2023 года № 10107-10.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Карабалыкский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67" w:id="5"/>
    <w:p>
      <w:pPr>
        <w:spacing w:after="0"/>
        <w:ind w:left="0"/>
        <w:jc w:val="both"/>
      </w:pPr>
      <w:r>
        <w:rPr>
          <w:rFonts w:ascii="Times New Roman"/>
          <w:b w:val="false"/>
          <w:i w:val="false"/>
          <w:color w:val="ff0000"/>
          <w:sz w:val="28"/>
        </w:rPr>
        <w:t xml:space="preserve">
      Сноска. Приложение 1 в редакции решения маслихата Карабалыкского района Костанайской области от 22.04.2025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End w:id="5"/>
    <w:bookmarkStart w:name="z18" w:id="6"/>
    <w:p>
      <w:pPr>
        <w:spacing w:after="0"/>
        <w:ind w:left="0"/>
        <w:jc w:val="left"/>
      </w:pPr>
      <w:r>
        <w:rPr>
          <w:rFonts w:ascii="Times New Roman"/>
          <w:b/>
          <w:i w:val="false"/>
          <w:color w:val="000000"/>
        </w:rPr>
        <w:t xml:space="preserve"> 1. Общие положения</w:t>
      </w:r>
    </w:p>
    <w:bookmarkEnd w:id="6"/>
    <w:bookmarkStart w:name="z19"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4"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2"/>
    <w:bookmarkStart w:name="z25"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9"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0"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1"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2"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3"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4"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5"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6" w:id="24"/>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Карабалыкского района Костанайской области от 17.04.2026 </w:t>
      </w:r>
      <w:r>
        <w:rPr>
          <w:rFonts w:ascii="Times New Roman"/>
          <w:b w:val="false"/>
          <w:i w:val="false"/>
          <w:color w:val="00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8"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9"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0" w:id="28"/>
    <w:p>
      <w:pPr>
        <w:spacing w:after="0"/>
        <w:ind w:left="0"/>
        <w:jc w:val="both"/>
      </w:pPr>
      <w:r>
        <w:rPr>
          <w:rFonts w:ascii="Times New Roman"/>
          <w:b w:val="false"/>
          <w:i w:val="false"/>
          <w:color w:val="000000"/>
          <w:sz w:val="28"/>
        </w:rPr>
        <w:t>
      3) День защитника Отечества - 7 мая;</w:t>
      </w:r>
    </w:p>
    <w:bookmarkEnd w:id="28"/>
    <w:bookmarkStart w:name="z41" w:id="29"/>
    <w:p>
      <w:pPr>
        <w:spacing w:after="0"/>
        <w:ind w:left="0"/>
        <w:jc w:val="both"/>
      </w:pPr>
      <w:r>
        <w:rPr>
          <w:rFonts w:ascii="Times New Roman"/>
          <w:b w:val="false"/>
          <w:i w:val="false"/>
          <w:color w:val="000000"/>
          <w:sz w:val="28"/>
        </w:rPr>
        <w:t>
      4) День Победы - 9 мая;</w:t>
      </w:r>
    </w:p>
    <w:bookmarkEnd w:id="29"/>
    <w:bookmarkStart w:name="z42"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3"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4" w:id="3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2"/>
    <w:bookmarkStart w:name="z45"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3"/>
    <w:bookmarkStart w:name="z46"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4"/>
    <w:bookmarkStart w:name="z47"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5"/>
    <w:bookmarkStart w:name="z48"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6"/>
    <w:bookmarkStart w:name="z49"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7"/>
    <w:bookmarkStart w:name="z50"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8"/>
    <w:bookmarkStart w:name="z51"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9"/>
    <w:bookmarkStart w:name="z52"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40"/>
    <w:bookmarkStart w:name="z53"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1"/>
    <w:bookmarkStart w:name="z54"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2"/>
    <w:bookmarkStart w:name="z55"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3"/>
    <w:bookmarkStart w:name="z56"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4"/>
    <w:bookmarkStart w:name="z57"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5"/>
    <w:bookmarkStart w:name="z58"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6"/>
    <w:bookmarkStart w:name="z59" w:id="47"/>
    <w:p>
      <w:pPr>
        <w:spacing w:after="0"/>
        <w:ind w:left="0"/>
        <w:jc w:val="both"/>
      </w:pPr>
      <w:r>
        <w:rPr>
          <w:rFonts w:ascii="Times New Roman"/>
          <w:b w:val="false"/>
          <w:i w:val="false"/>
          <w:color w:val="000000"/>
          <w:sz w:val="28"/>
        </w:rPr>
        <w:t>
      3) День защитника Отечества - 7 мая:</w:t>
      </w:r>
    </w:p>
    <w:bookmarkEnd w:id="47"/>
    <w:bookmarkStart w:name="z60"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8"/>
    <w:bookmarkStart w:name="z61"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9"/>
    <w:bookmarkStart w:name="z62" w:id="5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50"/>
    <w:bookmarkStart w:name="z63"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1"/>
    <w:bookmarkStart w:name="z64"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2"/>
    <w:bookmarkStart w:name="z65"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3"/>
    <w:bookmarkStart w:name="z66"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4"/>
    <w:bookmarkStart w:name="z67"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5"/>
    <w:bookmarkStart w:name="z68" w:id="56"/>
    <w:p>
      <w:pPr>
        <w:spacing w:after="0"/>
        <w:ind w:left="0"/>
        <w:jc w:val="both"/>
      </w:pPr>
      <w:r>
        <w:rPr>
          <w:rFonts w:ascii="Times New Roman"/>
          <w:b w:val="false"/>
          <w:i w:val="false"/>
          <w:color w:val="000000"/>
          <w:sz w:val="28"/>
        </w:rPr>
        <w:t>
      4) День Победы - 9 мая:</w:t>
      </w:r>
    </w:p>
    <w:bookmarkEnd w:id="56"/>
    <w:bookmarkStart w:name="z69" w:id="57"/>
    <w:p>
      <w:pPr>
        <w:spacing w:after="0"/>
        <w:ind w:left="0"/>
        <w:jc w:val="both"/>
      </w:pPr>
      <w:r>
        <w:rPr>
          <w:rFonts w:ascii="Times New Roman"/>
          <w:b w:val="false"/>
          <w:i w:val="false"/>
          <w:color w:val="000000"/>
          <w:sz w:val="28"/>
        </w:rPr>
        <w:t>
      ветеранам Великой Отечественной войны, в размере 5000000 (пяти миллионов) тенге;</w:t>
      </w:r>
    </w:p>
    <w:bookmarkEnd w:id="57"/>
    <w:bookmarkStart w:name="z70" w:id="58"/>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8"/>
    <w:bookmarkStart w:name="z71"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2"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73"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1"/>
    <w:bookmarkStart w:name="z74"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2"/>
    <w:bookmarkStart w:name="z75"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76"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4"/>
    <w:bookmarkStart w:name="z77"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5"/>
    <w:bookmarkStart w:name="z78"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6"/>
    <w:bookmarkStart w:name="z79"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7"/>
    <w:bookmarkStart w:name="z80"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8"/>
    <w:bookmarkStart w:name="z81"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9"/>
    <w:bookmarkStart w:name="z82"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0"/>
    <w:bookmarkStart w:name="z83"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1"/>
    <w:bookmarkStart w:name="z84"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2"/>
    <w:bookmarkStart w:name="z85"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3"/>
    <w:bookmarkStart w:name="z86"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4"/>
    <w:bookmarkStart w:name="z87"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5"/>
    <w:bookmarkStart w:name="z88" w:id="76"/>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6"/>
    <w:bookmarkStart w:name="z89" w:id="7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7"/>
    <w:bookmarkStart w:name="z90" w:id="78"/>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8"/>
    <w:bookmarkStart w:name="z91" w:id="7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9"/>
    <w:bookmarkStart w:name="z92" w:id="8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80"/>
    <w:bookmarkStart w:name="z93" w:id="8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1"/>
    <w:bookmarkStart w:name="z94" w:id="8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2"/>
    <w:bookmarkStart w:name="z95" w:id="8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3"/>
    <w:bookmarkStart w:name="z96" w:id="84"/>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4"/>
    <w:bookmarkStart w:name="z11" w:id="85"/>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5"/>
    <w:bookmarkStart w:name="z12" w:id="86"/>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6"/>
    <w:bookmarkStart w:name="z13" w:id="87"/>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7"/>
    <w:bookmarkStart w:name="z169" w:id="88"/>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8"/>
    <w:bookmarkStart w:name="z170" w:id="89"/>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bookmarkEnd w:id="89"/>
    <w:bookmarkStart w:name="z171" w:id="90"/>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0"/>
    <w:bookmarkStart w:name="z172" w:id="91"/>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bookmarkEnd w:id="91"/>
    <w:bookmarkStart w:name="z173" w:id="92"/>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2"/>
    <w:bookmarkStart w:name="z174" w:id="93"/>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3"/>
    <w:bookmarkStart w:name="z175" w:id="94"/>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4"/>
    <w:bookmarkStart w:name="z176" w:id="95"/>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5"/>
    <w:bookmarkStart w:name="z177" w:id="96"/>
    <w:p>
      <w:pPr>
        <w:spacing w:after="0"/>
        <w:ind w:left="0"/>
        <w:jc w:val="both"/>
      </w:pPr>
      <w:r>
        <w:rPr>
          <w:rFonts w:ascii="Times New Roman"/>
          <w:b w:val="false"/>
          <w:i w:val="false"/>
          <w:color w:val="000000"/>
          <w:sz w:val="28"/>
        </w:rPr>
        <w:t>
      12)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6"/>
    <w:bookmarkStart w:name="z178" w:id="97"/>
    <w:p>
      <w:pPr>
        <w:spacing w:after="0"/>
        <w:ind w:left="0"/>
        <w:jc w:val="both"/>
      </w:pPr>
      <w:r>
        <w:rPr>
          <w:rFonts w:ascii="Times New Roman"/>
          <w:b w:val="false"/>
          <w:i w:val="false"/>
          <w:color w:val="000000"/>
          <w:sz w:val="28"/>
        </w:rPr>
        <w:t xml:space="preserve">
      13)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7"/>
    <w:bookmarkStart w:name="z179" w:id="98"/>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Карабалыкского района Костанайской области от 17.04.2026 </w:t>
      </w:r>
      <w:r>
        <w:rPr>
          <w:rFonts w:ascii="Times New Roman"/>
          <w:b w:val="false"/>
          <w:i w:val="false"/>
          <w:color w:val="00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9"/>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99"/>
    <w:bookmarkStart w:name="z118" w:id="10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0"/>
    <w:bookmarkStart w:name="z119" w:id="10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1"/>
    <w:bookmarkStart w:name="z120" w:id="102"/>
    <w:p>
      <w:pPr>
        <w:spacing w:after="0"/>
        <w:ind w:left="0"/>
        <w:jc w:val="both"/>
      </w:pPr>
      <w:r>
        <w:rPr>
          <w:rFonts w:ascii="Times New Roman"/>
          <w:b w:val="false"/>
          <w:i w:val="false"/>
          <w:color w:val="000000"/>
          <w:sz w:val="28"/>
        </w:rPr>
        <w:t>
      3) наличие социально значимого заболевания;</w:t>
      </w:r>
    </w:p>
    <w:bookmarkEnd w:id="102"/>
    <w:bookmarkStart w:name="z121" w:id="10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3"/>
    <w:bookmarkStart w:name="z122" w:id="104"/>
    <w:p>
      <w:pPr>
        <w:spacing w:after="0"/>
        <w:ind w:left="0"/>
        <w:jc w:val="both"/>
      </w:pPr>
      <w:r>
        <w:rPr>
          <w:rFonts w:ascii="Times New Roman"/>
          <w:b w:val="false"/>
          <w:i w:val="false"/>
          <w:color w:val="000000"/>
          <w:sz w:val="28"/>
        </w:rPr>
        <w:t>
      5) сиротство, отсутствие родительского попечения;</w:t>
      </w:r>
    </w:p>
    <w:bookmarkEnd w:id="104"/>
    <w:bookmarkStart w:name="z123" w:id="10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5"/>
    <w:bookmarkStart w:name="z124" w:id="10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6"/>
    <w:bookmarkStart w:name="z125" w:id="10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7"/>
    <w:bookmarkStart w:name="z126" w:id="108"/>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8"/>
    <w:bookmarkStart w:name="z127" w:id="109"/>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09"/>
    <w:bookmarkStart w:name="z180" w:id="110"/>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0"/>
    <w:bookmarkStart w:name="z181" w:id="11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1"/>
    <w:bookmarkStart w:name="z182" w:id="112"/>
    <w:p>
      <w:pPr>
        <w:spacing w:after="0"/>
        <w:ind w:left="0"/>
        <w:jc w:val="left"/>
      </w:pPr>
      <w:r>
        <w:rPr>
          <w:rFonts w:ascii="Times New Roman"/>
          <w:b/>
          <w:i w:val="false"/>
          <w:color w:val="000000"/>
        </w:rPr>
        <w:t xml:space="preserve"> 3. Порядок оказания социальной помощи</w:t>
      </w:r>
    </w:p>
    <w:bookmarkEnd w:id="112"/>
    <w:bookmarkStart w:name="z183" w:id="113"/>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3"/>
    <w:bookmarkStart w:name="z184" w:id="114"/>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4"/>
    <w:bookmarkStart w:name="z185" w:id="11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5"/>
    <w:bookmarkStart w:name="z186" w:id="116"/>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6"/>
    <w:bookmarkStart w:name="z187" w:id="117"/>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7"/>
    <w:bookmarkStart w:name="z188" w:id="118"/>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8"/>
    <w:bookmarkStart w:name="z189" w:id="119"/>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9"/>
    <w:bookmarkStart w:name="z190" w:id="120"/>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0"/>
    <w:bookmarkStart w:name="z191" w:id="121"/>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1"/>
    <w:bookmarkStart w:name="z192" w:id="122"/>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2"/>
    <w:bookmarkStart w:name="z193" w:id="123"/>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3"/>
    <w:bookmarkStart w:name="z194" w:id="124"/>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4"/>
    <w:bookmarkStart w:name="z195" w:id="12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5"/>
    <w:bookmarkStart w:name="z196" w:id="126"/>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6"/>
    <w:bookmarkStart w:name="z197" w:id="127"/>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7"/>
    <w:bookmarkStart w:name="z198" w:id="12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8"/>
    <w:bookmarkStart w:name="z199" w:id="129"/>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29"/>
    <w:bookmarkStart w:name="z200" w:id="130"/>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0"/>
    <w:bookmarkStart w:name="z201" w:id="131"/>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1"/>
    <w:bookmarkStart w:name="z202" w:id="132"/>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2"/>
    <w:bookmarkStart w:name="z203" w:id="133"/>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3"/>
    <w:bookmarkStart w:name="z204" w:id="134"/>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Карабалыкского района Костанайской области от 17.04.2026 </w:t>
      </w:r>
      <w:r>
        <w:rPr>
          <w:rFonts w:ascii="Times New Roman"/>
          <w:b w:val="false"/>
          <w:i w:val="false"/>
          <w:color w:val="00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5"/>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5"/>
    <w:bookmarkStart w:name="z156" w:id="136"/>
    <w:p>
      <w:pPr>
        <w:spacing w:after="0"/>
        <w:ind w:left="0"/>
        <w:jc w:val="both"/>
      </w:pPr>
      <w:r>
        <w:rPr>
          <w:rFonts w:ascii="Times New Roman"/>
          <w:b w:val="false"/>
          <w:i w:val="false"/>
          <w:color w:val="000000"/>
          <w:sz w:val="28"/>
        </w:rPr>
        <w:t xml:space="preserve">
      Социальная помощь лицам, обратившимся за ежемесячной социальной помощью до вступления настоящих </w:t>
      </w:r>
      <w:r>
        <w:rPr>
          <w:rFonts w:ascii="Times New Roman"/>
          <w:b w:val="false"/>
          <w:i w:val="false"/>
          <w:color w:val="000000"/>
          <w:sz w:val="28"/>
        </w:rPr>
        <w:t>Правил</w:t>
      </w:r>
      <w:r>
        <w:rPr>
          <w:rFonts w:ascii="Times New Roman"/>
          <w:b w:val="false"/>
          <w:i w:val="false"/>
          <w:color w:val="000000"/>
          <w:sz w:val="28"/>
        </w:rPr>
        <w:t xml:space="preserve"> в силу, оказывается без истребования заявлений от получателей.</w:t>
      </w:r>
    </w:p>
    <w:bookmarkEnd w:id="136"/>
    <w:bookmarkStart w:name="z157" w:id="137"/>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7"/>
    <w:bookmarkStart w:name="z158" w:id="138"/>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8"/>
    <w:bookmarkStart w:name="z159" w:id="139"/>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9"/>
    <w:bookmarkStart w:name="z160" w:id="140"/>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0"/>
    <w:bookmarkStart w:name="z161" w:id="141"/>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1"/>
    <w:bookmarkStart w:name="z162" w:id="142"/>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w:t>
            </w:r>
          </w:p>
        </w:tc>
      </w:tr>
    </w:tbl>
    <w:bookmarkStart w:name="z132" w:id="143"/>
    <w:p>
      <w:pPr>
        <w:spacing w:after="0"/>
        <w:ind w:left="0"/>
        <w:jc w:val="left"/>
      </w:pPr>
      <w:r>
        <w:rPr>
          <w:rFonts w:ascii="Times New Roman"/>
          <w:b/>
          <w:i w:val="false"/>
          <w:color w:val="000000"/>
        </w:rPr>
        <w:t xml:space="preserve"> Перечень признанных утратившими силу некоторых решений Карабалыкского районного маслихата</w:t>
      </w:r>
    </w:p>
    <w:bookmarkEnd w:id="143"/>
    <w:bookmarkStart w:name="z133" w:id="1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531 (зарегистрировано в Реестре государственной регистрации нормативных правовых актов под № 9424).</w:t>
      </w:r>
    </w:p>
    <w:bookmarkEnd w:id="144"/>
    <w:bookmarkStart w:name="z134"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23 декабря 2020 года № 552 (зарегистрировано в Реестре государственной регистрации нормативных правовых актов под № 9424).</w:t>
      </w:r>
    </w:p>
    <w:bookmarkEnd w:id="145"/>
    <w:bookmarkStart w:name="z135" w:id="1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30 апреля 2021 года № 33 (зарегистрировано в Реестре государственной регистрации нормативных правовых актов под № 9424).</w:t>
      </w:r>
    </w:p>
    <w:bookmarkEnd w:id="146"/>
    <w:bookmarkStart w:name="z136" w:id="1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18 апреля 2022 года № 118 (зарегистрировано в Реестре государственной регистрации нормативных правовых актов под № 9424).</w:t>
      </w:r>
    </w:p>
    <w:bookmarkEnd w:id="147"/>
    <w:bookmarkStart w:name="z137" w:id="1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16 июня 2022 года № 145 (зарегистрировано в Реестре государственной регистрации нормативных правовых актов под № 9424).</w:t>
      </w:r>
    </w:p>
    <w:bookmarkEnd w:id="148"/>
    <w:bookmarkStart w:name="z138" w:id="1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w:t>
      </w:r>
      <w:r>
        <w:rPr>
          <w:rFonts w:ascii="Times New Roman"/>
          <w:b w:val="false"/>
          <w:i w:val="false"/>
          <w:color w:val="000000"/>
          <w:sz w:val="28"/>
        </w:rPr>
        <w:t>е маслихата "О внесении изменений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22 сентября 2022 года № 166 (зарегистрировано в Реестре государственной регистрации нормативных правовых актов под № 9424).</w:t>
      </w:r>
    </w:p>
    <w:bookmarkEnd w:id="149"/>
    <w:bookmarkStart w:name="z139" w:id="1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26 апреля 2023 года № 16 (зарегистрировано в Реестре государственной регистрации нормативных правовых актов под № 9424).</w:t>
      </w:r>
    </w:p>
    <w:bookmarkEnd w:id="150"/>
    <w:bookmarkStart w:name="z140" w:id="1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19 июня 2023 года № 26 (зарегистрировано в Реестре государственной регистрации нормативных правовых актов под № 9424).</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