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b35" w14:textId="d6fa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марта 2023 года № 48. Зарегистрировано Департаментом юстиции Костанайской области 4 апреля 2023 года № 9946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19 июня 2018 года № 166 "Об установлении тарифов на регулярные социально значимые перевозки" (зарегистрировано в Реестре государственной регистрации нормативных правовых актов под № 7960).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