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bf79" w14:textId="a1eb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14 ноября 2023 года № 105. Зарегистрировано в Департаменте юстиции Костанайской области 20 ноября 2023 года № 10083.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Камыстинский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Камыстинского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Камыстинского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ff0000"/>
          <w:sz w:val="28"/>
        </w:rPr>
        <w:t xml:space="preserve">
      Сноска. Правила – в редакции решения маслихата Камыстинского района Костанайской области от 21.02.2025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Start w:name="z20"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4"/>
    <w:bookmarkStart w:name="z21" w:id="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5"/>
    <w:bookmarkStart w:name="z22" w:id="6"/>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6"/>
    <w:bookmarkStart w:name="z23" w:id="7"/>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7"/>
    <w:bookmarkStart w:name="z24" w:id="8"/>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8"/>
    <w:bookmarkStart w:name="z25" w:id="9"/>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9"/>
    <w:bookmarkStart w:name="z26" w:id="10"/>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0"/>
    <w:bookmarkStart w:name="z27" w:id="11"/>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1"/>
    <w:bookmarkStart w:name="z28" w:id="12"/>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2"/>
    <w:bookmarkStart w:name="z29" w:id="13"/>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3"/>
    <w:bookmarkStart w:name="z30" w:id="14"/>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4"/>
    <w:bookmarkStart w:name="z31" w:id="15"/>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
    <w:bookmarkStart w:name="z32" w:id="16"/>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7"/>
    <w:bookmarkStart w:name="z34" w:id="18"/>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8"/>
    <w:bookmarkStart w:name="z35" w:id="19"/>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36" w:id="20"/>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0"/>
    <w:bookmarkStart w:name="z37" w:id="21"/>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1"/>
    <w:bookmarkStart w:name="z38"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2"/>
    <w:bookmarkStart w:name="z39" w:id="23"/>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3"/>
    <w:bookmarkStart w:name="z40" w:id="24"/>
    <w:p>
      <w:pPr>
        <w:spacing w:after="0"/>
        <w:ind w:left="0"/>
        <w:jc w:val="both"/>
      </w:pPr>
      <w:r>
        <w:rPr>
          <w:rFonts w:ascii="Times New Roman"/>
          <w:b w:val="false"/>
          <w:i w:val="false"/>
          <w:color w:val="000000"/>
          <w:sz w:val="28"/>
        </w:rPr>
        <w:t>
      3) День защитника Отечества - 7 мая;</w:t>
      </w:r>
    </w:p>
    <w:bookmarkEnd w:id="24"/>
    <w:bookmarkStart w:name="z41" w:id="25"/>
    <w:p>
      <w:pPr>
        <w:spacing w:after="0"/>
        <w:ind w:left="0"/>
        <w:jc w:val="both"/>
      </w:pPr>
      <w:r>
        <w:rPr>
          <w:rFonts w:ascii="Times New Roman"/>
          <w:b w:val="false"/>
          <w:i w:val="false"/>
          <w:color w:val="000000"/>
          <w:sz w:val="28"/>
        </w:rPr>
        <w:t>
      4) День Победы - 9 мая;</w:t>
      </w:r>
    </w:p>
    <w:bookmarkEnd w:id="25"/>
    <w:bookmarkStart w:name="z42" w:id="26"/>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6"/>
    <w:bookmarkStart w:name="z43" w:id="27"/>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7"/>
    <w:bookmarkStart w:name="z44"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Социальная помощь к праздничным дням и памятным датам оказывается без учета доходов, единовременно, следующим категориям граждан:</w:t>
      </w:r>
    </w:p>
    <w:bookmarkEnd w:id="28"/>
    <w:bookmarkStart w:name="z9" w:id="29"/>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 в размере 100000 (сто тысяч) тенге:</w:t>
      </w:r>
    </w:p>
    <w:bookmarkEnd w:id="29"/>
    <w:bookmarkStart w:name="z10" w:id="3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w:t>
      </w:r>
    </w:p>
    <w:bookmarkEnd w:id="30"/>
    <w:bookmarkStart w:name="z11" w:id="3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bookmarkEnd w:id="31"/>
    <w:bookmarkStart w:name="z12" w:id="3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32"/>
    <w:bookmarkStart w:name="z13" w:id="3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33"/>
    <w:bookmarkStart w:name="z14" w:id="3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34"/>
    <w:bookmarkStart w:name="z15" w:id="3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w:t>
      </w:r>
    </w:p>
    <w:bookmarkEnd w:id="35"/>
    <w:bookmarkStart w:name="z16" w:id="3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bookmarkEnd w:id="36"/>
    <w:bookmarkStart w:name="z17" w:id="37"/>
    <w:p>
      <w:pPr>
        <w:spacing w:after="0"/>
        <w:ind w:left="0"/>
        <w:jc w:val="both"/>
      </w:pPr>
      <w:r>
        <w:rPr>
          <w:rFonts w:ascii="Times New Roman"/>
          <w:b w:val="false"/>
          <w:i w:val="false"/>
          <w:color w:val="000000"/>
          <w:sz w:val="28"/>
        </w:rPr>
        <w:t>
      2) Международный день памяти о Чернобыльской катастрофе - 26 апреля, в размере 100000 (сто тысяч) тенге:</w:t>
      </w:r>
    </w:p>
    <w:bookmarkEnd w:id="37"/>
    <w:bookmarkStart w:name="z18" w:id="3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w:t>
      </w:r>
    </w:p>
    <w:bookmarkEnd w:id="38"/>
    <w:bookmarkStart w:name="z19" w:id="39"/>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w:t>
      </w:r>
    </w:p>
    <w:bookmarkEnd w:id="3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w:t>
      </w:r>
    </w:p>
    <w:p>
      <w:pPr>
        <w:spacing w:after="0"/>
        <w:ind w:left="0"/>
        <w:jc w:val="both"/>
      </w:pPr>
      <w:r>
        <w:rPr>
          <w:rFonts w:ascii="Times New Roman"/>
          <w:b w:val="false"/>
          <w:i w:val="false"/>
          <w:color w:val="000000"/>
          <w:sz w:val="28"/>
        </w:rPr>
        <w:t>
      3) День защитника Отечества - 7 мая, в размере 100000 (сто тысяч) тенге:</w:t>
      </w:r>
    </w:p>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Start w:name="z45" w:id="40"/>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40"/>
    <w:bookmarkStart w:name="z46"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41"/>
    <w:bookmarkStart w:name="z47"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42"/>
    <w:bookmarkStart w:name="z48" w:id="4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43"/>
    <w:bookmarkStart w:name="z49" w:id="4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44"/>
    <w:bookmarkStart w:name="z50" w:id="4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45"/>
    <w:bookmarkStart w:name="z51" w:id="4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46"/>
    <w:bookmarkStart w:name="z52" w:id="4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5 месячных расчетных показателей;</w:t>
      </w:r>
    </w:p>
    <w:bookmarkEnd w:id="47"/>
    <w:bookmarkStart w:name="z53" w:id="48"/>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5 месячных расчетных показателей;</w:t>
      </w:r>
    </w:p>
    <w:bookmarkEnd w:id="48"/>
    <w:bookmarkStart w:name="z54" w:id="4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 в размере 100000 (сто тысяч) тенге:</w:t>
      </w:r>
    </w:p>
    <w:bookmarkEnd w:id="49"/>
    <w:bookmarkStart w:name="z55" w:id="50"/>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50"/>
    <w:bookmarkStart w:name="z56" w:id="51"/>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51"/>
    <w:bookmarkStart w:name="z57" w:id="52"/>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w:t>
      </w:r>
    </w:p>
    <w:bookmarkEnd w:id="52"/>
    <w:bookmarkStart w:name="z58" w:id="5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Камыстинского района Костанайской области от 08.04.2025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Start w:name="z97" w:id="5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54"/>
    <w:bookmarkStart w:name="z98" w:id="5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5"/>
    <w:bookmarkStart w:name="z99" w:id="56"/>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56"/>
    <w:bookmarkStart w:name="z100" w:id="57"/>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57"/>
    <w:bookmarkStart w:name="z101" w:id="58"/>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58"/>
    <w:bookmarkStart w:name="z102" w:id="59"/>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59"/>
    <w:bookmarkStart w:name="z103" w:id="60"/>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60"/>
    <w:bookmarkStart w:name="z104" w:id="61"/>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61"/>
    <w:bookmarkStart w:name="z105" w:id="62"/>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62"/>
    <w:bookmarkStart w:name="z106" w:id="63"/>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63"/>
    <w:bookmarkStart w:name="z107" w:id="64"/>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64"/>
    <w:bookmarkStart w:name="z108" w:id="65"/>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65"/>
    <w:bookmarkStart w:name="z109" w:id="66"/>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66"/>
    <w:bookmarkStart w:name="z110" w:id="67"/>
    <w:p>
      <w:pPr>
        <w:spacing w:after="0"/>
        <w:ind w:left="0"/>
        <w:jc w:val="both"/>
      </w:pPr>
      <w:r>
        <w:rPr>
          <w:rFonts w:ascii="Times New Roman"/>
          <w:b w:val="false"/>
          <w:i w:val="false"/>
          <w:color w:val="000000"/>
          <w:sz w:val="28"/>
        </w:rPr>
        <w:t>
      11)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67"/>
    <w:bookmarkStart w:name="z111" w:id="68"/>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10 месячных расчетных показателей;</w:t>
      </w:r>
    </w:p>
    <w:bookmarkEnd w:id="68"/>
    <w:bookmarkStart w:name="z112" w:id="69"/>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филиале карьерного центра,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69"/>
    <w:bookmarkStart w:name="z113" w:id="70"/>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0"/>
    <w:bookmarkStart w:name="z114" w:id="71"/>
    <w:p>
      <w:pPr>
        <w:spacing w:after="0"/>
        <w:ind w:left="0"/>
        <w:jc w:val="both"/>
      </w:pPr>
      <w:r>
        <w:rPr>
          <w:rFonts w:ascii="Times New Roman"/>
          <w:b w:val="false"/>
          <w:i w:val="false"/>
          <w:color w:val="000000"/>
          <w:sz w:val="28"/>
        </w:rPr>
        <w:t xml:space="preserve">
      15)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1"/>
    <w:bookmarkStart w:name="z115" w:id="72"/>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72"/>
    <w:bookmarkStart w:name="z116" w:id="73"/>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73"/>
    <w:bookmarkStart w:name="z117" w:id="7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74"/>
    <w:bookmarkStart w:name="z118" w:id="7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75"/>
    <w:bookmarkStart w:name="z119" w:id="76"/>
    <w:p>
      <w:pPr>
        <w:spacing w:after="0"/>
        <w:ind w:left="0"/>
        <w:jc w:val="both"/>
      </w:pPr>
      <w:r>
        <w:rPr>
          <w:rFonts w:ascii="Times New Roman"/>
          <w:b w:val="false"/>
          <w:i w:val="false"/>
          <w:color w:val="000000"/>
          <w:sz w:val="28"/>
        </w:rPr>
        <w:t>
      3) наличие социально значимого заболевания;</w:t>
      </w:r>
    </w:p>
    <w:bookmarkEnd w:id="76"/>
    <w:bookmarkStart w:name="z120" w:id="7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77"/>
    <w:bookmarkStart w:name="z121" w:id="78"/>
    <w:p>
      <w:pPr>
        <w:spacing w:after="0"/>
        <w:ind w:left="0"/>
        <w:jc w:val="both"/>
      </w:pPr>
      <w:r>
        <w:rPr>
          <w:rFonts w:ascii="Times New Roman"/>
          <w:b w:val="false"/>
          <w:i w:val="false"/>
          <w:color w:val="000000"/>
          <w:sz w:val="28"/>
        </w:rPr>
        <w:t>
      5) сиротство, отсутствие родительского попечения;</w:t>
      </w:r>
    </w:p>
    <w:bookmarkEnd w:id="78"/>
    <w:bookmarkStart w:name="z122" w:id="79"/>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79"/>
    <w:bookmarkStart w:name="z123" w:id="80"/>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80"/>
    <w:bookmarkStart w:name="z124" w:id="8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81"/>
    <w:bookmarkStart w:name="z125" w:id="82"/>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82"/>
    <w:bookmarkStart w:name="z126" w:id="83"/>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83"/>
    <w:bookmarkStart w:name="z127" w:id="84"/>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84"/>
    <w:bookmarkStart w:name="z128" w:id="85"/>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85"/>
    <w:bookmarkStart w:name="z129" w:id="86"/>
    <w:p>
      <w:pPr>
        <w:spacing w:after="0"/>
        <w:ind w:left="0"/>
        <w:jc w:val="left"/>
      </w:pPr>
      <w:r>
        <w:rPr>
          <w:rFonts w:ascii="Times New Roman"/>
          <w:b/>
          <w:i w:val="false"/>
          <w:color w:val="000000"/>
        </w:rPr>
        <w:t xml:space="preserve"> 3. Порядок оказания социальной помощи</w:t>
      </w:r>
    </w:p>
    <w:bookmarkEnd w:id="86"/>
    <w:bookmarkStart w:name="z130" w:id="87"/>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87"/>
    <w:bookmarkStart w:name="z131" w:id="88"/>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88"/>
    <w:bookmarkStart w:name="z132" w:id="89"/>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89"/>
    <w:bookmarkStart w:name="z133" w:id="90"/>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90"/>
    <w:bookmarkStart w:name="z134" w:id="91"/>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91"/>
    <w:bookmarkStart w:name="z135" w:id="92"/>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92"/>
    <w:bookmarkStart w:name="z136" w:id="93"/>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93"/>
    <w:bookmarkStart w:name="z137" w:id="94"/>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94"/>
    <w:bookmarkStart w:name="z138" w:id="95"/>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95"/>
    <w:bookmarkStart w:name="z139" w:id="96"/>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96"/>
    <w:bookmarkStart w:name="z140" w:id="97"/>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97"/>
    <w:bookmarkStart w:name="z141" w:id="98"/>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98"/>
    <w:bookmarkStart w:name="z142" w:id="99"/>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99"/>
    <w:bookmarkStart w:name="z143" w:id="100"/>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00"/>
    <w:bookmarkStart w:name="z144" w:id="101"/>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01"/>
    <w:bookmarkStart w:name="z145" w:id="102"/>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02"/>
    <w:bookmarkStart w:name="z146" w:id="103"/>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03"/>
    <w:bookmarkStart w:name="z147" w:id="104"/>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04"/>
    <w:bookmarkStart w:name="z148" w:id="105"/>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05"/>
    <w:bookmarkStart w:name="z149" w:id="106"/>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06"/>
    <w:bookmarkStart w:name="z150" w:id="107"/>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07"/>
    <w:bookmarkStart w:name="z151" w:id="108"/>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08"/>
    <w:bookmarkStart w:name="z152" w:id="109"/>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09"/>
    <w:bookmarkStart w:name="z153" w:id="110"/>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10"/>
    <w:bookmarkStart w:name="z154" w:id="111"/>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11"/>
    <w:bookmarkStart w:name="z155" w:id="112"/>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12"/>
    <w:bookmarkStart w:name="z156" w:id="113"/>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13"/>
    <w:bookmarkStart w:name="z157" w:id="114"/>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14"/>
    <w:bookmarkStart w:name="z158" w:id="115"/>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15"/>
    <w:bookmarkStart w:name="z159" w:id="116"/>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16"/>
    <w:bookmarkStart w:name="z160" w:id="117"/>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w:t>
            </w:r>
          </w:p>
        </w:tc>
      </w:tr>
    </w:tbl>
    <w:bookmarkStart w:name="z132" w:id="118"/>
    <w:p>
      <w:pPr>
        <w:spacing w:after="0"/>
        <w:ind w:left="0"/>
        <w:jc w:val="left"/>
      </w:pPr>
      <w:r>
        <w:rPr>
          <w:rFonts w:ascii="Times New Roman"/>
          <w:b/>
          <w:i w:val="false"/>
          <w:color w:val="000000"/>
        </w:rPr>
        <w:t xml:space="preserve"> Перечень признанных утратившими силу некоторых решений Камыстинского районного маслихата</w:t>
      </w:r>
    </w:p>
    <w:bookmarkEnd w:id="118"/>
    <w:bookmarkStart w:name="z133" w:id="1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 сентября 2020 года № 352 (зарегистрировано в Реестре государственной регистрации нормативных правовых актов под № 9443).</w:t>
      </w:r>
    </w:p>
    <w:bookmarkEnd w:id="119"/>
    <w:bookmarkStart w:name="z134" w:id="1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 сентября 2020 года № 352 "Об утверждении Правил оказания социальной помощи, установления размеров и определения перечня отдельных категорий нуждающихся граждан" от 28 октября 2020 года № 364 (зарегистрировано в Реестре государственной регистрации нормативных правовых актов под № 9527).</w:t>
      </w:r>
    </w:p>
    <w:bookmarkEnd w:id="120"/>
    <w:bookmarkStart w:name="z135" w:id="1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 сентября 2020 года № 352 "Об утверждении Правил оказания социальной помощи, установления размеров и определения перечня отдельных категорий нуждающихся граждан" от 23 апреля 2021 года № 37 (зарегистрировано в Реестре государственной регистрации нормативных правовых актов под № 9888).</w:t>
      </w:r>
    </w:p>
    <w:bookmarkEnd w:id="121"/>
    <w:bookmarkStart w:name="z136" w:id="1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 сентября 2020 года № 352 "Об утверждении Правил оказания социальной помощи, установления размеров и определения перечня отдельных категорий нуждающихся граждан" от 6 апреля 2022 года № 114 (зарегистрировано в Реестре государственной регистрации нормативных правовых актов под № 27509).</w:t>
      </w:r>
    </w:p>
    <w:bookmarkEnd w:id="122"/>
    <w:bookmarkStart w:name="z137" w:id="1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 сентября 2020 года № 352 "Об утверждении Правил оказания социальной помощи, установления размеров и определения перечня отдельных категорий нуждающихся граждан" от 1 июня 2022 года № 139 (зарегистрировано в Реестре государственной регистрации нормативных правовых актов под № 28396).</w:t>
      </w:r>
    </w:p>
    <w:bookmarkEnd w:id="123"/>
    <w:bookmarkStart w:name="z138" w:id="1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 сентября 2020 года № 352 "Об утверждении Правил оказания социальной помощи, установления размеров и определения перечня отдельных категорий нуждающихся граждан" от 28 сентября 2022 года № 175 (зарегистрировано в Реестре государственной регистрации нормативных правовых актов под № 29867).</w:t>
      </w:r>
    </w:p>
    <w:bookmarkEnd w:id="124"/>
    <w:bookmarkStart w:name="z139" w:id="1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 сентября 2020 года № 352 "Об утверждении Правил оказания социальной помощи, установления размеров и определения перечня отдельных категорий нуждающихся граждан" от 14 апреля 2023 года № 13 (зарегистрировано в Реестре государственной регистрации нормативных правовых актов под № 9981).</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