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27dcc" w14:textId="6e27d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ее размеров и определения перечня отдельных категорий нуждающихся граждан</w:t>
      </w:r>
    </w:p>
    <w:p>
      <w:pPr>
        <w:spacing w:after="0"/>
        <w:ind w:left="0"/>
        <w:jc w:val="both"/>
      </w:pPr>
      <w:r>
        <w:rPr>
          <w:rFonts w:ascii="Times New Roman"/>
          <w:b w:val="false"/>
          <w:i w:val="false"/>
          <w:color w:val="000000"/>
          <w:sz w:val="28"/>
        </w:rPr>
        <w:t>Решение маслихата Камыстинского района Костанайской области от 14 ноября 2023 года № 105. Зарегистрировано в Департаменте юстиции Костанайской области 20 ноября 2023 года № 10083.</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Камыстинский районный маслихат РЕШИЛ:</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ее размеров и определения перечня отдельных категорий нуждающихся граждан.</w:t>
      </w:r>
    </w:p>
    <w:bookmarkEnd w:id="1"/>
    <w:bookmarkStart w:name="z6" w:id="2"/>
    <w:p>
      <w:pPr>
        <w:spacing w:after="0"/>
        <w:ind w:left="0"/>
        <w:jc w:val="both"/>
      </w:pPr>
      <w:r>
        <w:rPr>
          <w:rFonts w:ascii="Times New Roman"/>
          <w:b w:val="false"/>
          <w:i w:val="false"/>
          <w:color w:val="000000"/>
          <w:sz w:val="28"/>
        </w:rPr>
        <w:t xml:space="preserve">
      2. Признать утратившими силу некоторые решения Камыстинского районного маслихата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2"/>
    <w:bookmarkStart w:name="z7"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Камыстинского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Искаков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решением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14 ноября 2023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105</w:t>
            </w:r>
          </w:p>
        </w:tc>
      </w:tr>
    </w:tbl>
    <w:bookmarkStart w:name="z169" w:id="4"/>
    <w:p>
      <w:pPr>
        <w:spacing w:after="0"/>
        <w:ind w:left="0"/>
        <w:jc w:val="left"/>
      </w:pPr>
      <w:r>
        <w:rPr>
          <w:rFonts w:ascii="Times New Roman"/>
          <w:b/>
          <w:i w:val="false"/>
          <w:color w:val="000000"/>
        </w:rPr>
        <w:t xml:space="preserve"> Правила оказания социальной помощи, установления ее размеров и определения перечня отдельных категорий нуждающихся граждан</w:t>
      </w:r>
    </w:p>
    <w:bookmarkEnd w:id="4"/>
    <w:bookmarkStart w:name="z170" w:id="5"/>
    <w:p>
      <w:pPr>
        <w:spacing w:after="0"/>
        <w:ind w:left="0"/>
        <w:jc w:val="both"/>
      </w:pPr>
      <w:r>
        <w:rPr>
          <w:rFonts w:ascii="Times New Roman"/>
          <w:b w:val="false"/>
          <w:i w:val="false"/>
          <w:color w:val="ff0000"/>
          <w:sz w:val="28"/>
        </w:rPr>
        <w:t xml:space="preserve">
      Сноска. Правила – в редакции решения маслихата Камыстинского района Костанайской области от 21.02.2025 </w:t>
      </w:r>
      <w:r>
        <w:rPr>
          <w:rFonts w:ascii="Times New Roman"/>
          <w:b w:val="false"/>
          <w:i w:val="false"/>
          <w:color w:val="ff0000"/>
          <w:sz w:val="28"/>
        </w:rPr>
        <w:t>№ 290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5"/>
    <w:bookmarkStart w:name="z171" w:id="6"/>
    <w:p>
      <w:pPr>
        <w:spacing w:after="0"/>
        <w:ind w:left="0"/>
        <w:jc w:val="left"/>
      </w:pPr>
      <w:r>
        <w:rPr>
          <w:rFonts w:ascii="Times New Roman"/>
          <w:b/>
          <w:i w:val="false"/>
          <w:color w:val="000000"/>
        </w:rPr>
        <w:t xml:space="preserve"> 1. Общие положения</w:t>
      </w:r>
    </w:p>
    <w:bookmarkEnd w:id="6"/>
    <w:bookmarkStart w:name="z172" w:id="7"/>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ее размеров и определения перечня отдельных категорий нуждающихся граждан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ветеранах" (далее - Закон),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июня 2023 года № 523 "Об утверждении Типовых правил оказания социальной помощи, установления ее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ее размеров и определения перечня отдельных категорий нуждающихся граждан.</w:t>
      </w:r>
    </w:p>
    <w:bookmarkEnd w:id="7"/>
    <w:bookmarkStart w:name="z20" w:id="8"/>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8"/>
    <w:bookmarkStart w:name="z21" w:id="9"/>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9"/>
    <w:bookmarkStart w:name="z22" w:id="10"/>
    <w:p>
      <w:pPr>
        <w:spacing w:after="0"/>
        <w:ind w:left="0"/>
        <w:jc w:val="both"/>
      </w:pPr>
      <w:r>
        <w:rPr>
          <w:rFonts w:ascii="Times New Roman"/>
          <w:b w:val="false"/>
          <w:i w:val="false"/>
          <w:color w:val="000000"/>
          <w:sz w:val="28"/>
        </w:rPr>
        <w:t>
      2) специальная комиссия - комиссия, создаваемая решением акима района, по рассмотрению заявления лица (семьи), претендующего на оказание социальной помощи отдельным категориям нуждающихся граждан;</w:t>
      </w:r>
    </w:p>
    <w:bookmarkEnd w:id="10"/>
    <w:bookmarkStart w:name="z23" w:id="11"/>
    <w:p>
      <w:pPr>
        <w:spacing w:after="0"/>
        <w:ind w:left="0"/>
        <w:jc w:val="both"/>
      </w:pPr>
      <w:r>
        <w:rPr>
          <w:rFonts w:ascii="Times New Roman"/>
          <w:b w:val="false"/>
          <w:i w:val="false"/>
          <w:color w:val="000000"/>
          <w:sz w:val="28"/>
        </w:rPr>
        <w:t>
      3) социальная помощь - помощь, предоставляемая местным исполнительным органом в денежной или натуральной форме отдельным категориям нуждающихся граждан (далее - получатели), а также к праздничным дням и памятным датам;</w:t>
      </w:r>
    </w:p>
    <w:bookmarkEnd w:id="11"/>
    <w:bookmarkStart w:name="z24" w:id="12"/>
    <w:p>
      <w:pPr>
        <w:spacing w:after="0"/>
        <w:ind w:left="0"/>
        <w:jc w:val="both"/>
      </w:pPr>
      <w:r>
        <w:rPr>
          <w:rFonts w:ascii="Times New Roman"/>
          <w:b w:val="false"/>
          <w:i w:val="false"/>
          <w:color w:val="000000"/>
          <w:sz w:val="28"/>
        </w:rPr>
        <w:t>
      4) уполномоченный орган по оказанию социальной помощи - местный исполнительный орган района, осуществляющий оказание социальной помощи;</w:t>
      </w:r>
    </w:p>
    <w:bookmarkEnd w:id="12"/>
    <w:bookmarkStart w:name="z25" w:id="13"/>
    <w:p>
      <w:pPr>
        <w:spacing w:after="0"/>
        <w:ind w:left="0"/>
        <w:jc w:val="both"/>
      </w:pPr>
      <w:r>
        <w:rPr>
          <w:rFonts w:ascii="Times New Roman"/>
          <w:b w:val="false"/>
          <w:i w:val="false"/>
          <w:color w:val="000000"/>
          <w:sz w:val="28"/>
        </w:rPr>
        <w:t>
      5) уполномоченная организация по выплате социальной помощи - банки второго уровня, организации, имеющие лицензии уполномоченного органа по регулированию, контролю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w:t>
      </w:r>
    </w:p>
    <w:bookmarkEnd w:id="13"/>
    <w:bookmarkStart w:name="z26" w:id="14"/>
    <w:p>
      <w:pPr>
        <w:spacing w:after="0"/>
        <w:ind w:left="0"/>
        <w:jc w:val="both"/>
      </w:pPr>
      <w:r>
        <w:rPr>
          <w:rFonts w:ascii="Times New Roman"/>
          <w:b w:val="false"/>
          <w:i w:val="false"/>
          <w:color w:val="000000"/>
          <w:sz w:val="28"/>
        </w:rPr>
        <w:t>
      6) прожиточный минимум - минимальный денежный доход на одного человека, равный по величине стоимости минимальной потребительской корзины;</w:t>
      </w:r>
    </w:p>
    <w:bookmarkEnd w:id="14"/>
    <w:bookmarkStart w:name="z27" w:id="15"/>
    <w:p>
      <w:pPr>
        <w:spacing w:after="0"/>
        <w:ind w:left="0"/>
        <w:jc w:val="both"/>
      </w:pPr>
      <w:r>
        <w:rPr>
          <w:rFonts w:ascii="Times New Roman"/>
          <w:b w:val="false"/>
          <w:i w:val="false"/>
          <w:color w:val="000000"/>
          <w:sz w:val="28"/>
        </w:rPr>
        <w:t>
      7) среднедушевой доход - доля совокупного дохода семьи, приходящаяся на каждого члена семьи в месяц;</w:t>
      </w:r>
    </w:p>
    <w:bookmarkEnd w:id="15"/>
    <w:bookmarkStart w:name="z28" w:id="16"/>
    <w:p>
      <w:pPr>
        <w:spacing w:after="0"/>
        <w:ind w:left="0"/>
        <w:jc w:val="both"/>
      </w:pPr>
      <w:r>
        <w:rPr>
          <w:rFonts w:ascii="Times New Roman"/>
          <w:b w:val="false"/>
          <w:i w:val="false"/>
          <w:color w:val="000000"/>
          <w:sz w:val="28"/>
        </w:rPr>
        <w:t>
      8) праздничные дни - дни национальных и государственных праздников Республики Казахстан;</w:t>
      </w:r>
    </w:p>
    <w:bookmarkEnd w:id="16"/>
    <w:bookmarkStart w:name="z29" w:id="17"/>
    <w:p>
      <w:pPr>
        <w:spacing w:after="0"/>
        <w:ind w:left="0"/>
        <w:jc w:val="both"/>
      </w:pPr>
      <w:r>
        <w:rPr>
          <w:rFonts w:ascii="Times New Roman"/>
          <w:b w:val="false"/>
          <w:i w:val="false"/>
          <w:color w:val="000000"/>
          <w:sz w:val="28"/>
        </w:rPr>
        <w:t>
      9) праздничные даты (далее - памятные даты) - профессиональные и иные праздники Республики Казахстан;</w:t>
      </w:r>
    </w:p>
    <w:bookmarkEnd w:id="17"/>
    <w:bookmarkStart w:name="z30" w:id="18"/>
    <w:p>
      <w:pPr>
        <w:spacing w:after="0"/>
        <w:ind w:left="0"/>
        <w:jc w:val="both"/>
      </w:pPr>
      <w:r>
        <w:rPr>
          <w:rFonts w:ascii="Times New Roman"/>
          <w:b w:val="false"/>
          <w:i w:val="false"/>
          <w:color w:val="000000"/>
          <w:sz w:val="28"/>
        </w:rPr>
        <w:t>
      10) уполномоченный государственный орган - центральный исполнительный орган, осуществляющий руководство и межотраслевую координацию в сфере социальной защиты населения в соответствии с законодательством Республики Казахстан, регулирование, контрольные функции за деятельностью Государственного фонда социального страхования;</w:t>
      </w:r>
    </w:p>
    <w:bookmarkEnd w:id="18"/>
    <w:bookmarkStart w:name="z31" w:id="19"/>
    <w:p>
      <w:pPr>
        <w:spacing w:after="0"/>
        <w:ind w:left="0"/>
        <w:jc w:val="both"/>
      </w:pPr>
      <w:r>
        <w:rPr>
          <w:rFonts w:ascii="Times New Roman"/>
          <w:b w:val="false"/>
          <w:i w:val="false"/>
          <w:color w:val="000000"/>
          <w:sz w:val="28"/>
        </w:rPr>
        <w:t>
      11) участковая комиссия - специальная комиссия, создаваемая решением акимов соответствующих административно-территориальных единиц для проведения обследования материального положения лиц (семей), обратившихся за адресной социальной помощью;</w:t>
      </w:r>
    </w:p>
    <w:bookmarkEnd w:id="19"/>
    <w:bookmarkStart w:name="z32" w:id="20"/>
    <w:p>
      <w:pPr>
        <w:spacing w:after="0"/>
        <w:ind w:left="0"/>
        <w:jc w:val="both"/>
      </w:pPr>
      <w:r>
        <w:rPr>
          <w:rFonts w:ascii="Times New Roman"/>
          <w:b w:val="false"/>
          <w:i w:val="false"/>
          <w:color w:val="000000"/>
          <w:sz w:val="28"/>
        </w:rPr>
        <w:t>
      12) предельный размер - утвержденный максимальный размер социальной помощи;</w:t>
      </w:r>
    </w:p>
    <w:bookmarkEnd w:id="20"/>
    <w:bookmarkStart w:name="z33" w:id="21"/>
    <w:p>
      <w:pPr>
        <w:spacing w:after="0"/>
        <w:ind w:left="0"/>
        <w:jc w:val="both"/>
      </w:pPr>
      <w:r>
        <w:rPr>
          <w:rFonts w:ascii="Times New Roman"/>
          <w:b w:val="false"/>
          <w:i w:val="false"/>
          <w:color w:val="000000"/>
          <w:sz w:val="28"/>
        </w:rPr>
        <w:t>
      13) сервис цифровых документов - объект информационно-коммуникационной инфраструктуры "электронного правительства", закрепленный за оператором и предназначенный для отображения и использования документов в электронном виде, сформированных на основании сведений из объектов информатизации;</w:t>
      </w:r>
    </w:p>
    <w:bookmarkEnd w:id="21"/>
    <w:bookmarkStart w:name="z34" w:id="22"/>
    <w:p>
      <w:pPr>
        <w:spacing w:after="0"/>
        <w:ind w:left="0"/>
        <w:jc w:val="both"/>
      </w:pPr>
      <w:r>
        <w:rPr>
          <w:rFonts w:ascii="Times New Roman"/>
          <w:b w:val="false"/>
          <w:i w:val="false"/>
          <w:color w:val="000000"/>
          <w:sz w:val="28"/>
        </w:rPr>
        <w:t>
      14) веб-портал "электронное правительство" (далее - портал) - объект информатизации, представляющий собой "единое окно" доступа ко всей консолидированной правительственной информации, включая нормативную правовую базу, государственным и иным услугам, оказываемым в электронной форме;</w:t>
      </w:r>
    </w:p>
    <w:bookmarkEnd w:id="22"/>
    <w:bookmarkStart w:name="z35" w:id="23"/>
    <w:p>
      <w:pPr>
        <w:spacing w:after="0"/>
        <w:ind w:left="0"/>
        <w:jc w:val="both"/>
      </w:pPr>
      <w:r>
        <w:rPr>
          <w:rFonts w:ascii="Times New Roman"/>
          <w:b w:val="false"/>
          <w:i w:val="false"/>
          <w:color w:val="000000"/>
          <w:sz w:val="28"/>
        </w:rPr>
        <w:t>
      15)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23"/>
    <w:bookmarkStart w:name="z36" w:id="24"/>
    <w:p>
      <w:pPr>
        <w:spacing w:after="0"/>
        <w:ind w:left="0"/>
        <w:jc w:val="both"/>
      </w:pPr>
      <w:r>
        <w:rPr>
          <w:rFonts w:ascii="Times New Roman"/>
          <w:b w:val="false"/>
          <w:i w:val="false"/>
          <w:color w:val="000000"/>
          <w:sz w:val="28"/>
        </w:rPr>
        <w:t>
      3. Социальная помощь предоставляется единовременно и (или) периодически (ежемесячно, 1 раз в полугодие, 1 раз в год).</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3 в редакции решения маслихата Камыстинского района Костанайской области от 15.04.2026 </w:t>
      </w:r>
      <w:r>
        <w:rPr>
          <w:rFonts w:ascii="Times New Roman"/>
          <w:b w:val="false"/>
          <w:i w:val="false"/>
          <w:color w:val="000000"/>
          <w:sz w:val="28"/>
        </w:rPr>
        <w:t>№ 443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 w:id="25"/>
    <w:p>
      <w:pPr>
        <w:spacing w:after="0"/>
        <w:ind w:left="0"/>
        <w:jc w:val="both"/>
      </w:pPr>
      <w:r>
        <w:rPr>
          <w:rFonts w:ascii="Times New Roman"/>
          <w:b w:val="false"/>
          <w:i w:val="false"/>
          <w:color w:val="000000"/>
          <w:sz w:val="28"/>
        </w:rPr>
        <w:t>
      4. Перечень праздничных дней и памятных дат для оказания социальной помощи:</w:t>
      </w:r>
    </w:p>
    <w:bookmarkEnd w:id="25"/>
    <w:bookmarkStart w:name="z38" w:id="26"/>
    <w:p>
      <w:pPr>
        <w:spacing w:after="0"/>
        <w:ind w:left="0"/>
        <w:jc w:val="both"/>
      </w:pPr>
      <w:r>
        <w:rPr>
          <w:rFonts w:ascii="Times New Roman"/>
          <w:b w:val="false"/>
          <w:i w:val="false"/>
          <w:color w:val="000000"/>
          <w:sz w:val="28"/>
        </w:rPr>
        <w:t>
      1) День вывода ограниченного контингента советских войск из Демократической Республики Афганистан - 15 февраля;</w:t>
      </w:r>
    </w:p>
    <w:bookmarkEnd w:id="26"/>
    <w:bookmarkStart w:name="z39" w:id="27"/>
    <w:p>
      <w:pPr>
        <w:spacing w:after="0"/>
        <w:ind w:left="0"/>
        <w:jc w:val="both"/>
      </w:pPr>
      <w:r>
        <w:rPr>
          <w:rFonts w:ascii="Times New Roman"/>
          <w:b w:val="false"/>
          <w:i w:val="false"/>
          <w:color w:val="000000"/>
          <w:sz w:val="28"/>
        </w:rPr>
        <w:t>
      2) Международный день памяти о Чернобыльской катастрофе - 26 апреля;</w:t>
      </w:r>
    </w:p>
    <w:bookmarkEnd w:id="27"/>
    <w:bookmarkStart w:name="z40" w:id="28"/>
    <w:p>
      <w:pPr>
        <w:spacing w:after="0"/>
        <w:ind w:left="0"/>
        <w:jc w:val="both"/>
      </w:pPr>
      <w:r>
        <w:rPr>
          <w:rFonts w:ascii="Times New Roman"/>
          <w:b w:val="false"/>
          <w:i w:val="false"/>
          <w:color w:val="000000"/>
          <w:sz w:val="28"/>
        </w:rPr>
        <w:t>
      3) День защитника Отечества - 7 мая;</w:t>
      </w:r>
    </w:p>
    <w:bookmarkEnd w:id="28"/>
    <w:bookmarkStart w:name="z41" w:id="29"/>
    <w:p>
      <w:pPr>
        <w:spacing w:after="0"/>
        <w:ind w:left="0"/>
        <w:jc w:val="both"/>
      </w:pPr>
      <w:r>
        <w:rPr>
          <w:rFonts w:ascii="Times New Roman"/>
          <w:b w:val="false"/>
          <w:i w:val="false"/>
          <w:color w:val="000000"/>
          <w:sz w:val="28"/>
        </w:rPr>
        <w:t>
      4) День Победы - 9 мая;</w:t>
      </w:r>
    </w:p>
    <w:bookmarkEnd w:id="29"/>
    <w:bookmarkStart w:name="z42" w:id="30"/>
    <w:p>
      <w:pPr>
        <w:spacing w:after="0"/>
        <w:ind w:left="0"/>
        <w:jc w:val="both"/>
      </w:pPr>
      <w:r>
        <w:rPr>
          <w:rFonts w:ascii="Times New Roman"/>
          <w:b w:val="false"/>
          <w:i w:val="false"/>
          <w:color w:val="000000"/>
          <w:sz w:val="28"/>
        </w:rPr>
        <w:t>
      5) День закрытия Семипалатинского испытательного ядерного полигона - 29 августа.</w:t>
      </w:r>
    </w:p>
    <w:bookmarkEnd w:id="30"/>
    <w:bookmarkStart w:name="z43" w:id="31"/>
    <w:p>
      <w:pPr>
        <w:spacing w:after="0"/>
        <w:ind w:left="0"/>
        <w:jc w:val="left"/>
      </w:pPr>
      <w:r>
        <w:rPr>
          <w:rFonts w:ascii="Times New Roman"/>
          <w:b/>
          <w:i w:val="false"/>
          <w:color w:val="000000"/>
        </w:rPr>
        <w:t xml:space="preserve"> 2. Порядок определения перечня категорий получателей социальной помощи и установления размеров социальной помощи</w:t>
      </w:r>
    </w:p>
    <w:bookmarkEnd w:id="31"/>
    <w:bookmarkStart w:name="z44" w:id="3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Социальная помощь к праздничным дням и памятным датам оказывается без учета доходов, единовременно, следующим категориям граждан:</w:t>
      </w:r>
    </w:p>
    <w:bookmarkEnd w:id="32"/>
    <w:bookmarkStart w:name="z9" w:id="33"/>
    <w:p>
      <w:pPr>
        <w:spacing w:after="0"/>
        <w:ind w:left="0"/>
        <w:jc w:val="both"/>
      </w:pPr>
      <w:r>
        <w:rPr>
          <w:rFonts w:ascii="Times New Roman"/>
          <w:b w:val="false"/>
          <w:i w:val="false"/>
          <w:color w:val="000000"/>
          <w:sz w:val="28"/>
        </w:rPr>
        <w:t>
      1) День вывода ограниченного контингента советских войск из Демократической Республики Афганистан - 15 февраля, в размере 100000 (сто тысяч) тенге:</w:t>
      </w:r>
    </w:p>
    <w:bookmarkEnd w:id="33"/>
    <w:bookmarkStart w:name="z10" w:id="34"/>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Советских Социалистических Республик (далее – Союз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Афганистана;</w:t>
      </w:r>
    </w:p>
    <w:bookmarkEnd w:id="34"/>
    <w:bookmarkStart w:name="z11" w:id="35"/>
    <w:p>
      <w:pPr>
        <w:spacing w:after="0"/>
        <w:ind w:left="0"/>
        <w:jc w:val="both"/>
      </w:pPr>
      <w:r>
        <w:rPr>
          <w:rFonts w:ascii="Times New Roman"/>
          <w:b w:val="false"/>
          <w:i w:val="false"/>
          <w:color w:val="000000"/>
          <w:sz w:val="28"/>
        </w:rPr>
        <w:t>
      военнообязанным, призывавшимся на учебные сборы и направлявшимся в Афганистан в период ведения боевых действий;</w:t>
      </w:r>
    </w:p>
    <w:bookmarkEnd w:id="35"/>
    <w:bookmarkStart w:name="z12" w:id="36"/>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w:t>
      </w:r>
    </w:p>
    <w:bookmarkEnd w:id="36"/>
    <w:bookmarkStart w:name="z13" w:id="37"/>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ССР;</w:t>
      </w:r>
    </w:p>
    <w:bookmarkEnd w:id="37"/>
    <w:bookmarkStart w:name="z14" w:id="38"/>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w:t>
      </w:r>
    </w:p>
    <w:bookmarkEnd w:id="38"/>
    <w:bookmarkStart w:name="z15" w:id="39"/>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или вследствие заболевания при прохождении воинской службы в период боевых действий в Афганистане;</w:t>
      </w:r>
    </w:p>
    <w:bookmarkEnd w:id="39"/>
    <w:bookmarkStart w:name="z16" w:id="40"/>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w:t>
      </w:r>
    </w:p>
    <w:bookmarkEnd w:id="40"/>
    <w:bookmarkStart w:name="z17" w:id="41"/>
    <w:p>
      <w:pPr>
        <w:spacing w:after="0"/>
        <w:ind w:left="0"/>
        <w:jc w:val="both"/>
      </w:pPr>
      <w:r>
        <w:rPr>
          <w:rFonts w:ascii="Times New Roman"/>
          <w:b w:val="false"/>
          <w:i w:val="false"/>
          <w:color w:val="000000"/>
          <w:sz w:val="28"/>
        </w:rPr>
        <w:t>
      2) Международный день памяти о Чернобыльской катастрофе - 26 апреля, в размере 100000 (сто тысяч) тенге:</w:t>
      </w:r>
    </w:p>
    <w:bookmarkEnd w:id="41"/>
    <w:bookmarkStart w:name="z18" w:id="42"/>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1986 - 1987 годах;</w:t>
      </w:r>
    </w:p>
    <w:bookmarkEnd w:id="42"/>
    <w:bookmarkStart w:name="z19" w:id="43"/>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w:t>
      </w:r>
    </w:p>
    <w:bookmarkEnd w:id="43"/>
    <w:bookmarkStart w:name="z174" w:id="44"/>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1988 - 1989 годах, 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w:t>
      </w:r>
    </w:p>
    <w:bookmarkEnd w:id="44"/>
    <w:bookmarkStart w:name="z175" w:id="45"/>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w:t>
      </w:r>
    </w:p>
    <w:bookmarkEnd w:id="45"/>
    <w:bookmarkStart w:name="z176" w:id="46"/>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w:t>
      </w:r>
    </w:p>
    <w:bookmarkEnd w:id="46"/>
    <w:bookmarkStart w:name="z177" w:id="47"/>
    <w:p>
      <w:pPr>
        <w:spacing w:after="0"/>
        <w:ind w:left="0"/>
        <w:jc w:val="both"/>
      </w:pPr>
      <w:r>
        <w:rPr>
          <w:rFonts w:ascii="Times New Roman"/>
          <w:b w:val="false"/>
          <w:i w:val="false"/>
          <w:color w:val="000000"/>
          <w:sz w:val="28"/>
        </w:rPr>
        <w:t>
      3) День защитника Отечества - 7 мая, в размере 100000 (сто тысяч) тенге:</w:t>
      </w:r>
    </w:p>
    <w:bookmarkEnd w:id="47"/>
    <w:bookmarkStart w:name="z178" w:id="48"/>
    <w:p>
      <w:pPr>
        <w:spacing w:after="0"/>
        <w:ind w:left="0"/>
        <w:jc w:val="both"/>
      </w:pPr>
      <w:r>
        <w:rPr>
          <w:rFonts w:ascii="Times New Roman"/>
          <w:b w:val="false"/>
          <w:i w:val="false"/>
          <w:color w:val="000000"/>
          <w:sz w:val="28"/>
        </w:rPr>
        <w:t xml:space="preserve">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за исключением лиц, указанных в абзаце втором подпункта 1) </w:t>
      </w:r>
      <w:r>
        <w:rPr>
          <w:rFonts w:ascii="Times New Roman"/>
          <w:b w:val="false"/>
          <w:i w:val="false"/>
          <w:color w:val="000000"/>
          <w:sz w:val="28"/>
        </w:rPr>
        <w:t>пункта 5</w:t>
      </w:r>
      <w:r>
        <w:rPr>
          <w:rFonts w:ascii="Times New Roman"/>
          <w:b w:val="false"/>
          <w:i w:val="false"/>
          <w:color w:val="000000"/>
          <w:sz w:val="28"/>
        </w:rPr>
        <w:t xml:space="preserve"> настоящих Правил;</w:t>
      </w:r>
    </w:p>
    <w:bookmarkEnd w:id="48"/>
    <w:bookmarkStart w:name="z179" w:id="49"/>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w:t>
      </w:r>
    </w:p>
    <w:bookmarkEnd w:id="49"/>
    <w:bookmarkStart w:name="z180" w:id="50"/>
    <w:p>
      <w:pPr>
        <w:spacing w:after="0"/>
        <w:ind w:left="0"/>
        <w:jc w:val="both"/>
      </w:pPr>
      <w:r>
        <w:rPr>
          <w:rFonts w:ascii="Times New Roman"/>
          <w:b w:val="false"/>
          <w:i w:val="false"/>
          <w:color w:val="000000"/>
          <w:sz w:val="28"/>
        </w:rPr>
        <w:t>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w:t>
      </w:r>
    </w:p>
    <w:bookmarkEnd w:id="50"/>
    <w:bookmarkStart w:name="z181" w:id="51"/>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w:t>
      </w:r>
    </w:p>
    <w:bookmarkEnd w:id="51"/>
    <w:bookmarkStart w:name="z182" w:id="52"/>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или вследствие заболевания при прохождении воинской службы в других государствах, где велись боевые действия;</w:t>
      </w:r>
    </w:p>
    <w:bookmarkEnd w:id="52"/>
    <w:bookmarkStart w:name="z183" w:id="53"/>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выполнением служебных обязанностей в государствах, в которых велись боевые действия;</w:t>
      </w:r>
    </w:p>
    <w:bookmarkEnd w:id="53"/>
    <w:bookmarkStart w:name="z184" w:id="54"/>
    <w:p>
      <w:pPr>
        <w:spacing w:after="0"/>
        <w:ind w:left="0"/>
        <w:jc w:val="both"/>
      </w:pPr>
      <w:r>
        <w:rPr>
          <w:rFonts w:ascii="Times New Roman"/>
          <w:b w:val="false"/>
          <w:i w:val="false"/>
          <w:color w:val="000000"/>
          <w:sz w:val="28"/>
        </w:rPr>
        <w:t>
      рабочим и служащим соответствующих категорий, обслуживавшим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w:t>
      </w:r>
    </w:p>
    <w:bookmarkEnd w:id="54"/>
    <w:bookmarkStart w:name="z185" w:id="55"/>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других государствах, в которых велись боевые действия;</w:t>
      </w:r>
    </w:p>
    <w:bookmarkEnd w:id="55"/>
    <w:bookmarkStart w:name="z186" w:id="56"/>
    <w:p>
      <w:pPr>
        <w:spacing w:after="0"/>
        <w:ind w:left="0"/>
        <w:jc w:val="both"/>
      </w:pPr>
      <w:r>
        <w:rPr>
          <w:rFonts w:ascii="Times New Roman"/>
          <w:b w:val="false"/>
          <w:i w:val="false"/>
          <w:color w:val="000000"/>
          <w:sz w:val="28"/>
        </w:rPr>
        <w:t>
      4) День Победы - 9 мая:</w:t>
      </w:r>
    </w:p>
    <w:bookmarkEnd w:id="56"/>
    <w:bookmarkStart w:name="z187" w:id="57"/>
    <w:p>
      <w:pPr>
        <w:spacing w:after="0"/>
        <w:ind w:left="0"/>
        <w:jc w:val="both"/>
      </w:pPr>
      <w:r>
        <w:rPr>
          <w:rFonts w:ascii="Times New Roman"/>
          <w:b w:val="false"/>
          <w:i w:val="false"/>
          <w:color w:val="000000"/>
          <w:sz w:val="28"/>
        </w:rPr>
        <w:t>
      ветеранам Великой Отечественной войны, в размере 5000000 (пять миллионов) тенге;</w:t>
      </w:r>
    </w:p>
    <w:bookmarkEnd w:id="57"/>
    <w:bookmarkStart w:name="z188" w:id="58"/>
    <w:p>
      <w:pPr>
        <w:spacing w:after="0"/>
        <w:ind w:left="0"/>
        <w:jc w:val="both"/>
      </w:pPr>
      <w:r>
        <w:rPr>
          <w:rFonts w:ascii="Times New Roman"/>
          <w:b w:val="false"/>
          <w:i w:val="false"/>
          <w:color w:val="000000"/>
          <w:sz w:val="28"/>
        </w:rPr>
        <w:t>
      лицам, приравненным по льготам к участникам Великой Отечественной войны, а именно:</w:t>
      </w:r>
    </w:p>
    <w:bookmarkEnd w:id="58"/>
    <w:bookmarkStart w:name="z189" w:id="59"/>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100000 (сто тысяч) тенге;</w:t>
      </w:r>
    </w:p>
    <w:bookmarkEnd w:id="59"/>
    <w:bookmarkStart w:name="z190" w:id="60"/>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100000 (сто тысяч) тенге;</w:t>
      </w:r>
    </w:p>
    <w:bookmarkEnd w:id="60"/>
    <w:bookmarkStart w:name="z191" w:id="61"/>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в размере 100000 (сто тысяч) тенге;</w:t>
      </w:r>
    </w:p>
    <w:bookmarkEnd w:id="61"/>
    <w:bookmarkStart w:name="z192" w:id="62"/>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в размере 100000 (сто тысяч) тенге;</w:t>
      </w:r>
    </w:p>
    <w:bookmarkEnd w:id="62"/>
    <w:bookmarkStart w:name="z193" w:id="63"/>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выполнявших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в размере 100000 (сто тысяч) тенге;</w:t>
      </w:r>
    </w:p>
    <w:bookmarkEnd w:id="63"/>
    <w:bookmarkStart w:name="z194" w:id="64"/>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или вследствие заболевания, связанного с пребыванием на фронте, в размере 100000 (сто тысяч) тенге;</w:t>
      </w:r>
    </w:p>
    <w:bookmarkEnd w:id="64"/>
    <w:bookmarkStart w:name="z195" w:id="65"/>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в размере 100000 (сто тысяч) тенге;</w:t>
      </w:r>
    </w:p>
    <w:bookmarkEnd w:id="65"/>
    <w:bookmarkStart w:name="z196" w:id="66"/>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в размере 100000 (сто тысяч) тенге;</w:t>
      </w:r>
    </w:p>
    <w:bookmarkEnd w:id="66"/>
    <w:bookmarkStart w:name="z197" w:id="67"/>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награжденные медалью "За оборону Ленинграда" или знаком "Житель блокадного Ленинграда", в размере 60000 (шестьдесят тысяч) тенге;</w:t>
      </w:r>
    </w:p>
    <w:bookmarkEnd w:id="67"/>
    <w:bookmarkStart w:name="z198" w:id="68"/>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в размере 60000 (шестьдесят тысяч) тенге;</w:t>
      </w:r>
    </w:p>
    <w:bookmarkEnd w:id="68"/>
    <w:bookmarkStart w:name="z45" w:id="69"/>
    <w:p>
      <w:pPr>
        <w:spacing w:after="0"/>
        <w:ind w:left="0"/>
        <w:jc w:val="both"/>
      </w:pPr>
      <w:r>
        <w:rPr>
          <w:rFonts w:ascii="Times New Roman"/>
          <w:b w:val="false"/>
          <w:i w:val="false"/>
          <w:color w:val="000000"/>
          <w:sz w:val="28"/>
        </w:rPr>
        <w:t>
      родителям и не вступившим в повторный брак вдовам воинов, погибших (умерших, пропавших без вести) в Великой Отечественной войне, супруге (супругу), не вступившей (не вступившему) в повторный брак, в размере 50000 (пятьдесят тысяч) тенге;</w:t>
      </w:r>
    </w:p>
    <w:bookmarkEnd w:id="69"/>
    <w:bookmarkStart w:name="z46" w:id="70"/>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в размере 50000 (пятьдесят тысяч) тенге;</w:t>
      </w:r>
    </w:p>
    <w:bookmarkEnd w:id="70"/>
    <w:bookmarkStart w:name="z47" w:id="71"/>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а также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50000 (пятьдесят тысяч) тенге;</w:t>
      </w:r>
    </w:p>
    <w:bookmarkEnd w:id="71"/>
    <w:bookmarkStart w:name="z48" w:id="72"/>
    <w:p>
      <w:pPr>
        <w:spacing w:after="0"/>
        <w:ind w:left="0"/>
        <w:jc w:val="both"/>
      </w:pPr>
      <w:r>
        <w:rPr>
          <w:rFonts w:ascii="Times New Roman"/>
          <w:b w:val="false"/>
          <w:i w:val="false"/>
          <w:color w:val="000000"/>
          <w:sz w:val="28"/>
        </w:rPr>
        <w:t xml:space="preserve">
      семьям военнослужащих, партизан, подпольщиков, лиц, указанных в </w:t>
      </w:r>
      <w:r>
        <w:rPr>
          <w:rFonts w:ascii="Times New Roman"/>
          <w:b w:val="false"/>
          <w:i w:val="false"/>
          <w:color w:val="000000"/>
          <w:sz w:val="28"/>
        </w:rPr>
        <w:t>статьях 4</w:t>
      </w:r>
      <w:r>
        <w:rPr>
          <w:rFonts w:ascii="Times New Roman"/>
          <w:b w:val="false"/>
          <w:i w:val="false"/>
          <w:color w:val="000000"/>
          <w:sz w:val="28"/>
        </w:rPr>
        <w:t xml:space="preserve"> - </w:t>
      </w:r>
      <w:r>
        <w:rPr>
          <w:rFonts w:ascii="Times New Roman"/>
          <w:b w:val="false"/>
          <w:i w:val="false"/>
          <w:color w:val="000000"/>
          <w:sz w:val="28"/>
        </w:rPr>
        <w:t>6</w:t>
      </w:r>
      <w:r>
        <w:rPr>
          <w:rFonts w:ascii="Times New Roman"/>
          <w:b w:val="false"/>
          <w:i w:val="false"/>
          <w:color w:val="000000"/>
          <w:sz w:val="28"/>
        </w:rPr>
        <w:t xml:space="preserve"> Закона, погибших (пропавших без вести) или умерших в результате ранения, контузии или увечья, полученных при защите бывшего Союза ССР, исполнении иных обязанностей воинской службы (служебных обязанностей), или вследствие заболевания, связанного с пребыванием на фронте, в размере 50000 (пятьдесят тысяч) тенге;</w:t>
      </w:r>
    </w:p>
    <w:bookmarkEnd w:id="72"/>
    <w:bookmarkStart w:name="z49" w:id="73"/>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семьям погибших работников госпиталей и больниц города Ленинграда, в размере 50000 (пятьдесят тысяч) тенге;</w:t>
      </w:r>
    </w:p>
    <w:bookmarkEnd w:id="73"/>
    <w:bookmarkStart w:name="z50" w:id="74"/>
    <w:p>
      <w:pPr>
        <w:spacing w:after="0"/>
        <w:ind w:left="0"/>
        <w:jc w:val="both"/>
      </w:pPr>
      <w:r>
        <w:rPr>
          <w:rFonts w:ascii="Times New Roman"/>
          <w:b w:val="false"/>
          <w:i w:val="false"/>
          <w:color w:val="000000"/>
          <w:sz w:val="28"/>
        </w:rPr>
        <w:t>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в размере 50000 (пятьдесят тысяч) тенге;</w:t>
      </w:r>
    </w:p>
    <w:bookmarkEnd w:id="74"/>
    <w:bookmarkStart w:name="z51" w:id="75"/>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в размере 50000 (пятьдесят тысяч) тенге;</w:t>
      </w:r>
    </w:p>
    <w:bookmarkEnd w:id="75"/>
    <w:bookmarkStart w:name="z52" w:id="76"/>
    <w:p>
      <w:pPr>
        <w:spacing w:after="0"/>
        <w:ind w:left="0"/>
        <w:jc w:val="both"/>
      </w:pPr>
      <w:r>
        <w:rPr>
          <w:rFonts w:ascii="Times New Roman"/>
          <w:b w:val="false"/>
          <w:i w:val="false"/>
          <w:color w:val="000000"/>
          <w:sz w:val="28"/>
        </w:rPr>
        <w:t>
      Героям Социалистического Труда, кавалерам ордена Трудовой Славы трех степеней, в размере 5 месячных расчетных показателей;</w:t>
      </w:r>
    </w:p>
    <w:bookmarkEnd w:id="76"/>
    <w:bookmarkStart w:name="z53" w:id="77"/>
    <w:p>
      <w:pPr>
        <w:spacing w:after="0"/>
        <w:ind w:left="0"/>
        <w:jc w:val="both"/>
      </w:pPr>
      <w:r>
        <w:rPr>
          <w:rFonts w:ascii="Times New Roman"/>
          <w:b w:val="false"/>
          <w:i w:val="false"/>
          <w:color w:val="000000"/>
          <w:sz w:val="28"/>
        </w:rPr>
        <w:t>
      лицам, удостоенным званий "Қазақстанның Еңбек Ері", "Халық қаһарманы", в размере 5 месячных расчетных показателей;</w:t>
      </w:r>
    </w:p>
    <w:bookmarkEnd w:id="77"/>
    <w:bookmarkStart w:name="z54" w:id="78"/>
    <w:p>
      <w:pPr>
        <w:spacing w:after="0"/>
        <w:ind w:left="0"/>
        <w:jc w:val="both"/>
      </w:pPr>
      <w:r>
        <w:rPr>
          <w:rFonts w:ascii="Times New Roman"/>
          <w:b w:val="false"/>
          <w:i w:val="false"/>
          <w:color w:val="000000"/>
          <w:sz w:val="28"/>
        </w:rPr>
        <w:t>
      5) День закрытия Семипалатинского испытательного ядерного полигона - 29 августа, в размере 100000 (сто тысяч) тенге:</w:t>
      </w:r>
    </w:p>
    <w:bookmarkEnd w:id="78"/>
    <w:bookmarkStart w:name="z55" w:id="79"/>
    <w:p>
      <w:pPr>
        <w:spacing w:after="0"/>
        <w:ind w:left="0"/>
        <w:jc w:val="both"/>
      </w:pPr>
      <w:r>
        <w:rPr>
          <w:rFonts w:ascii="Times New Roman"/>
          <w:b w:val="false"/>
          <w:i w:val="false"/>
          <w:color w:val="000000"/>
          <w:sz w:val="28"/>
        </w:rPr>
        <w:t>
      лицам, принимавшим участие в ликвидации последствий радиационных катастроф и аварий на объектах гражданского или военного назначения, а также участвовавшим непосредственно в ядерных испытаниях;</w:t>
      </w:r>
    </w:p>
    <w:bookmarkEnd w:id="79"/>
    <w:bookmarkStart w:name="z56" w:id="80"/>
    <w:p>
      <w:pPr>
        <w:spacing w:after="0"/>
        <w:ind w:left="0"/>
        <w:jc w:val="both"/>
      </w:pPr>
      <w:r>
        <w:rPr>
          <w:rFonts w:ascii="Times New Roman"/>
          <w:b w:val="false"/>
          <w:i w:val="false"/>
          <w:color w:val="000000"/>
          <w:sz w:val="28"/>
        </w:rPr>
        <w:t>
      лицам, которым инвалидность установлена вследствие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w:t>
      </w:r>
    </w:p>
    <w:bookmarkEnd w:id="80"/>
    <w:bookmarkStart w:name="z57" w:id="81"/>
    <w:p>
      <w:pPr>
        <w:spacing w:after="0"/>
        <w:ind w:left="0"/>
        <w:jc w:val="both"/>
      </w:pPr>
      <w:r>
        <w:rPr>
          <w:rFonts w:ascii="Times New Roman"/>
          <w:b w:val="false"/>
          <w:i w:val="false"/>
          <w:color w:val="000000"/>
          <w:sz w:val="28"/>
        </w:rPr>
        <w:t>
      семьям лиц, погибших при ликвидации последствий радиационных катастроф и аварий на объектах гражданского или военного назначения;</w:t>
      </w:r>
    </w:p>
    <w:bookmarkEnd w:id="81"/>
    <w:bookmarkStart w:name="z58" w:id="82"/>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радиационных катастроф и аварий на объектах гражданского или военного назначения и ядерных испытаний.</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5 в редакции решения маслихата Камыстинского района Костанайской области от 08.04.2025 </w:t>
      </w:r>
      <w:r>
        <w:rPr>
          <w:rFonts w:ascii="Times New Roman"/>
          <w:b w:val="false"/>
          <w:i w:val="false"/>
          <w:color w:val="000000"/>
          <w:sz w:val="28"/>
        </w:rPr>
        <w:t>№ 314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15.02.2025).</w:t>
      </w:r>
      <w:r>
        <w:br/>
      </w:r>
      <w:r>
        <w:rPr>
          <w:rFonts w:ascii="Times New Roman"/>
          <w:b w:val="false"/>
          <w:i w:val="false"/>
          <w:color w:val="000000"/>
          <w:sz w:val="28"/>
        </w:rPr>
        <w:t>
</w:t>
      </w:r>
    </w:p>
    <w:bookmarkStart w:name="z200" w:id="83"/>
    <w:p>
      <w:pPr>
        <w:spacing w:after="0"/>
        <w:ind w:left="0"/>
        <w:jc w:val="both"/>
      </w:pPr>
      <w:r>
        <w:rPr>
          <w:rFonts w:ascii="Times New Roman"/>
          <w:b w:val="false"/>
          <w:i w:val="false"/>
          <w:color w:val="000000"/>
          <w:sz w:val="28"/>
        </w:rPr>
        <w:t>
      6. Социальная помощь оказывается следующим категориям нуждающихся граждан:</w:t>
      </w:r>
    </w:p>
    <w:bookmarkEnd w:id="83"/>
    <w:bookmarkStart w:name="z201" w:id="84"/>
    <w:p>
      <w:pPr>
        <w:spacing w:after="0"/>
        <w:ind w:left="0"/>
        <w:jc w:val="both"/>
      </w:pPr>
      <w:r>
        <w:rPr>
          <w:rFonts w:ascii="Times New Roman"/>
          <w:b w:val="false"/>
          <w:i w:val="false"/>
          <w:color w:val="000000"/>
          <w:sz w:val="28"/>
        </w:rPr>
        <w:t>
      1) ветеранам Великой Отечественной войны, на бытовые нужды, без учета доходов, ежемесячно, в размере 10 месячных расчетных показателей;</w:t>
      </w:r>
    </w:p>
    <w:bookmarkEnd w:id="84"/>
    <w:bookmarkStart w:name="z202" w:id="85"/>
    <w:p>
      <w:pPr>
        <w:spacing w:after="0"/>
        <w:ind w:left="0"/>
        <w:jc w:val="both"/>
      </w:pPr>
      <w:r>
        <w:rPr>
          <w:rFonts w:ascii="Times New Roman"/>
          <w:b w:val="false"/>
          <w:i w:val="false"/>
          <w:color w:val="000000"/>
          <w:sz w:val="28"/>
        </w:rPr>
        <w:t xml:space="preserve">
      2) ветеранам и другим лицам, указанным в </w:t>
      </w:r>
      <w:r>
        <w:rPr>
          <w:rFonts w:ascii="Times New Roman"/>
          <w:b w:val="false"/>
          <w:i w:val="false"/>
          <w:color w:val="000000"/>
          <w:sz w:val="28"/>
        </w:rPr>
        <w:t>статьях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Закона, за исключением лиц, указанных в подпунктах 4) и 5) части первой </w:t>
      </w:r>
      <w:r>
        <w:rPr>
          <w:rFonts w:ascii="Times New Roman"/>
          <w:b w:val="false"/>
          <w:i w:val="false"/>
          <w:color w:val="000000"/>
          <w:sz w:val="28"/>
        </w:rPr>
        <w:t>статьи 8</w:t>
      </w:r>
      <w:r>
        <w:rPr>
          <w:rFonts w:ascii="Times New Roman"/>
          <w:b w:val="false"/>
          <w:i w:val="false"/>
          <w:color w:val="000000"/>
          <w:sz w:val="28"/>
        </w:rPr>
        <w:t xml:space="preserve"> Закона, в виде денежной помощи, без учета доходов, ежемесячно, в размере 3 месячных расчетных показателей;</w:t>
      </w:r>
    </w:p>
    <w:bookmarkEnd w:id="85"/>
    <w:bookmarkStart w:name="z203" w:id="86"/>
    <w:p>
      <w:pPr>
        <w:spacing w:after="0"/>
        <w:ind w:left="0"/>
        <w:jc w:val="both"/>
      </w:pPr>
      <w:r>
        <w:rPr>
          <w:rFonts w:ascii="Times New Roman"/>
          <w:b w:val="false"/>
          <w:i w:val="false"/>
          <w:color w:val="000000"/>
          <w:sz w:val="28"/>
        </w:rPr>
        <w:t>
      3) родителям или иным законным представителям детей, инфицированных вирусом иммунодефицита человека состоящих на диспансерном учете, без учета доходов, ежемесячно, в размере двукратного прожиточного минимума;</w:t>
      </w:r>
    </w:p>
    <w:bookmarkEnd w:id="86"/>
    <w:bookmarkStart w:name="z204" w:id="87"/>
    <w:p>
      <w:pPr>
        <w:spacing w:after="0"/>
        <w:ind w:left="0"/>
        <w:jc w:val="both"/>
      </w:pPr>
      <w:r>
        <w:rPr>
          <w:rFonts w:ascii="Times New Roman"/>
          <w:b w:val="false"/>
          <w:i w:val="false"/>
          <w:color w:val="000000"/>
          <w:sz w:val="28"/>
        </w:rPr>
        <w:t>
      4) лицам, страдающим туберкулезным заболеванием и находящимся на амбулаторном лечении, без учета доходов, ежемесячно, в размере 10 месячных расчетных показателей;</w:t>
      </w:r>
    </w:p>
    <w:bookmarkEnd w:id="87"/>
    <w:bookmarkStart w:name="z205" w:id="88"/>
    <w:p>
      <w:pPr>
        <w:spacing w:after="0"/>
        <w:ind w:left="0"/>
        <w:jc w:val="both"/>
      </w:pPr>
      <w:r>
        <w:rPr>
          <w:rFonts w:ascii="Times New Roman"/>
          <w:b w:val="false"/>
          <w:i w:val="false"/>
          <w:color w:val="000000"/>
          <w:sz w:val="28"/>
        </w:rPr>
        <w:t>
      5) лицам с инвалидностью, в виде денежной помощи, на оперативное лечение, без учета доходов, единовременно, в размере не более 50 месячных расчетных показателей;</w:t>
      </w:r>
    </w:p>
    <w:bookmarkEnd w:id="88"/>
    <w:bookmarkStart w:name="z206" w:id="89"/>
    <w:p>
      <w:pPr>
        <w:spacing w:after="0"/>
        <w:ind w:left="0"/>
        <w:jc w:val="both"/>
      </w:pPr>
      <w:r>
        <w:rPr>
          <w:rFonts w:ascii="Times New Roman"/>
          <w:b w:val="false"/>
          <w:i w:val="false"/>
          <w:color w:val="000000"/>
          <w:sz w:val="28"/>
        </w:rPr>
        <w:t>
      6) лицам с инвалидностью, в виде денежной помощи, для возмещения расходов, связанных с приобретением лекарственных средств, без учета доходов, 1 раз в год, в размере фактических затрат, не более 30 месячных расчетных показателей;</w:t>
      </w:r>
    </w:p>
    <w:bookmarkEnd w:id="89"/>
    <w:bookmarkStart w:name="z207" w:id="90"/>
    <w:p>
      <w:pPr>
        <w:spacing w:after="0"/>
        <w:ind w:left="0"/>
        <w:jc w:val="both"/>
      </w:pPr>
      <w:r>
        <w:rPr>
          <w:rFonts w:ascii="Times New Roman"/>
          <w:b w:val="false"/>
          <w:i w:val="false"/>
          <w:color w:val="000000"/>
          <w:sz w:val="28"/>
        </w:rPr>
        <w:t>
      7) лицам, ранее получившим социальную помощь для получения технического, профессионального, послесреднего либо высшего образования, в виде денежной помощи, для завершения обучения, без учета доходов, 1 раз в полугодие, в размере фактической стоимости обучения, но не более 400 месячных расчетных показателей, перечисляемой двумя частями в течение учебного года;</w:t>
      </w:r>
    </w:p>
    <w:bookmarkEnd w:id="90"/>
    <w:bookmarkStart w:name="z208" w:id="91"/>
    <w:p>
      <w:pPr>
        <w:spacing w:after="0"/>
        <w:ind w:left="0"/>
        <w:jc w:val="both"/>
      </w:pPr>
      <w:r>
        <w:rPr>
          <w:rFonts w:ascii="Times New Roman"/>
          <w:b w:val="false"/>
          <w:i w:val="false"/>
          <w:color w:val="000000"/>
          <w:sz w:val="28"/>
        </w:rPr>
        <w:t>
      8) в связи с причинением ущерба гражданину (семье) либо его имуществу вследствие стихийного бедствия или пожара, без учета доходов, единовременно, в размере 100 месячных расчетных показателей;</w:t>
      </w:r>
    </w:p>
    <w:bookmarkEnd w:id="91"/>
    <w:bookmarkStart w:name="z209" w:id="92"/>
    <w:p>
      <w:pPr>
        <w:spacing w:after="0"/>
        <w:ind w:left="0"/>
        <w:jc w:val="both"/>
      </w:pPr>
      <w:r>
        <w:rPr>
          <w:rFonts w:ascii="Times New Roman"/>
          <w:b w:val="false"/>
          <w:i w:val="false"/>
          <w:color w:val="000000"/>
          <w:sz w:val="28"/>
        </w:rPr>
        <w:t>
      9) лицам, освободившимся из мест лишения свободы, находящимся на учете службы пробации, без учета доходов, единовременно, в размере 10 месячных расчетных показателей;</w:t>
      </w:r>
    </w:p>
    <w:bookmarkEnd w:id="92"/>
    <w:bookmarkStart w:name="z210" w:id="93"/>
    <w:p>
      <w:pPr>
        <w:spacing w:after="0"/>
        <w:ind w:left="0"/>
        <w:jc w:val="both"/>
      </w:pPr>
      <w:r>
        <w:rPr>
          <w:rFonts w:ascii="Times New Roman"/>
          <w:b w:val="false"/>
          <w:i w:val="false"/>
          <w:color w:val="000000"/>
          <w:sz w:val="28"/>
        </w:rPr>
        <w:t>
      10) лицам из семей, имеющих среднедушевой доход ниже величины прожиточного минимума за квартал, предшествующий кварталу обращения, на бытовые нужды, 1 раз в год, в размере 10 месячных расчетных показателей;</w:t>
      </w:r>
    </w:p>
    <w:bookmarkEnd w:id="93"/>
    <w:bookmarkStart w:name="z211" w:id="94"/>
    <w:p>
      <w:pPr>
        <w:spacing w:after="0"/>
        <w:ind w:left="0"/>
        <w:jc w:val="both"/>
      </w:pPr>
      <w:r>
        <w:rPr>
          <w:rFonts w:ascii="Times New Roman"/>
          <w:b w:val="false"/>
          <w:i w:val="false"/>
          <w:color w:val="000000"/>
          <w:sz w:val="28"/>
        </w:rPr>
        <w:t>
      11) лицам с инвалидностью первой группы для возмещения затрат на сопровождающих их лиц на санаторно-курортное лечение, в соответствии с индивидуальной программой абилитации и реабилитации лица с инвалидностью, в организации, предоставляющие санаторно-курортное лечение через портал социальных услуг, но не более чем на одно сопровождающее лицо, без учета дохода, 1 раз в год, в размере фактических затрат за проживание и питание, за исключением лечебных процедур, но не более семидесяти процентов от гарантированной суммы, предоставляемой в качестве возмещения стоимости санаторно-курортного лечения при реализации их лицам с инвалидностью через портал социальных услуг на соответствующий финансовый год, определяемой уполномоченным государственным органом;</w:t>
      </w:r>
    </w:p>
    <w:bookmarkEnd w:id="94"/>
    <w:bookmarkStart w:name="z212" w:id="95"/>
    <w:p>
      <w:pPr>
        <w:spacing w:after="0"/>
        <w:ind w:left="0"/>
        <w:jc w:val="both"/>
      </w:pPr>
      <w:r>
        <w:rPr>
          <w:rFonts w:ascii="Times New Roman"/>
          <w:b w:val="false"/>
          <w:i w:val="false"/>
          <w:color w:val="000000"/>
          <w:sz w:val="28"/>
        </w:rPr>
        <w:t xml:space="preserve">
      12) ветеранам Великой Отечественной войны, ветеранам, указанным в </w:t>
      </w:r>
      <w:r>
        <w:rPr>
          <w:rFonts w:ascii="Times New Roman"/>
          <w:b w:val="false"/>
          <w:i w:val="false"/>
          <w:color w:val="000000"/>
          <w:sz w:val="28"/>
        </w:rPr>
        <w:t>статьях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подпунктах 1) - 4) </w:t>
      </w:r>
      <w:r>
        <w:rPr>
          <w:rFonts w:ascii="Times New Roman"/>
          <w:b w:val="false"/>
          <w:i w:val="false"/>
          <w:color w:val="000000"/>
          <w:sz w:val="28"/>
        </w:rPr>
        <w:t>статьи 7</w:t>
      </w:r>
      <w:r>
        <w:rPr>
          <w:rFonts w:ascii="Times New Roman"/>
          <w:b w:val="false"/>
          <w:i w:val="false"/>
          <w:color w:val="000000"/>
          <w:sz w:val="28"/>
        </w:rPr>
        <w:t xml:space="preserve"> Закона, на возмещение фактической стоимости путевки на санаторно-курортное лечение, в пределах Республики Казахстан, без учета дохода, 1 раз в год, но не более гарантированной суммы, предоставляемой в качестве возмещения стоимости санаторно-курортного лечения при реализации их лицам с инвалидностью через портал социальных услуг на соответствующий финансовый год, определяемой уполномоченным государственным органом.</w:t>
      </w:r>
    </w:p>
    <w:bookmarkEnd w:id="95"/>
    <w:bookmarkStart w:name="z213" w:id="96"/>
    <w:p>
      <w:pPr>
        <w:spacing w:after="0"/>
        <w:ind w:left="0"/>
        <w:jc w:val="both"/>
      </w:pPr>
      <w:r>
        <w:rPr>
          <w:rFonts w:ascii="Times New Roman"/>
          <w:b w:val="false"/>
          <w:i w:val="false"/>
          <w:color w:val="000000"/>
          <w:sz w:val="28"/>
        </w:rPr>
        <w:t xml:space="preserve">
      Возмещение стоимости путевки на санаторно-курортное лечение предоставляется в случае письменного отказа от натуральной формы, установленной решением Костанайского областного маслихата от 11 июня 2020 года </w:t>
      </w:r>
      <w:r>
        <w:rPr>
          <w:rFonts w:ascii="Times New Roman"/>
          <w:b w:val="false"/>
          <w:i w:val="false"/>
          <w:color w:val="000000"/>
          <w:sz w:val="28"/>
        </w:rPr>
        <w:t>№ 510</w:t>
      </w:r>
      <w:r>
        <w:rPr>
          <w:rFonts w:ascii="Times New Roman"/>
          <w:b w:val="false"/>
          <w:i w:val="false"/>
          <w:color w:val="000000"/>
          <w:sz w:val="28"/>
        </w:rPr>
        <w:t xml:space="preserve"> "О дополнительной мере по социальной поддержке отдельных категорий граждан" (зарегистрировано в Реестре государственной регистрации нормативных правовых актов под № 9264).</w:t>
      </w:r>
    </w:p>
    <w:bookmarkEnd w:id="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6 в редакции решения маслихата Камыстинского района Костанайской области от 15.04.2026 </w:t>
      </w:r>
      <w:r>
        <w:rPr>
          <w:rFonts w:ascii="Times New Roman"/>
          <w:b w:val="false"/>
          <w:i w:val="false"/>
          <w:color w:val="000000"/>
          <w:sz w:val="28"/>
        </w:rPr>
        <w:t>№ 443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6" w:id="97"/>
    <w:p>
      <w:pPr>
        <w:spacing w:after="0"/>
        <w:ind w:left="0"/>
        <w:jc w:val="both"/>
      </w:pPr>
      <w:r>
        <w:rPr>
          <w:rFonts w:ascii="Times New Roman"/>
          <w:b w:val="false"/>
          <w:i w:val="false"/>
          <w:color w:val="000000"/>
          <w:sz w:val="28"/>
        </w:rPr>
        <w:t>
      7. Основаниями для отнесения граждан к категории нуждающихся являются:</w:t>
      </w:r>
    </w:p>
    <w:bookmarkEnd w:id="97"/>
    <w:bookmarkStart w:name="z117" w:id="98"/>
    <w:p>
      <w:pPr>
        <w:spacing w:after="0"/>
        <w:ind w:left="0"/>
        <w:jc w:val="both"/>
      </w:pPr>
      <w:r>
        <w:rPr>
          <w:rFonts w:ascii="Times New Roman"/>
          <w:b w:val="false"/>
          <w:i w:val="false"/>
          <w:color w:val="000000"/>
          <w:sz w:val="28"/>
        </w:rPr>
        <w:t>
      1) причинение ущерба гражданину (семье) либо его имуществу вследствие стихийного бедствия;</w:t>
      </w:r>
    </w:p>
    <w:bookmarkEnd w:id="98"/>
    <w:bookmarkStart w:name="z118" w:id="99"/>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пожара;</w:t>
      </w:r>
    </w:p>
    <w:bookmarkEnd w:id="99"/>
    <w:bookmarkStart w:name="z119" w:id="100"/>
    <w:p>
      <w:pPr>
        <w:spacing w:after="0"/>
        <w:ind w:left="0"/>
        <w:jc w:val="both"/>
      </w:pPr>
      <w:r>
        <w:rPr>
          <w:rFonts w:ascii="Times New Roman"/>
          <w:b w:val="false"/>
          <w:i w:val="false"/>
          <w:color w:val="000000"/>
          <w:sz w:val="28"/>
        </w:rPr>
        <w:t>
      3) наличие социально значимого заболевания;</w:t>
      </w:r>
    </w:p>
    <w:bookmarkEnd w:id="100"/>
    <w:bookmarkStart w:name="z120" w:id="101"/>
    <w:p>
      <w:pPr>
        <w:spacing w:after="0"/>
        <w:ind w:left="0"/>
        <w:jc w:val="both"/>
      </w:pPr>
      <w:r>
        <w:rPr>
          <w:rFonts w:ascii="Times New Roman"/>
          <w:b w:val="false"/>
          <w:i w:val="false"/>
          <w:color w:val="000000"/>
          <w:sz w:val="28"/>
        </w:rPr>
        <w:t>
      4) наличие среднедушевого дохода, не превышающего порога, установленного местными представительными органами, в кратном отношении к прожиточному минимуму;</w:t>
      </w:r>
    </w:p>
    <w:bookmarkEnd w:id="101"/>
    <w:bookmarkStart w:name="z121" w:id="102"/>
    <w:p>
      <w:pPr>
        <w:spacing w:after="0"/>
        <w:ind w:left="0"/>
        <w:jc w:val="both"/>
      </w:pPr>
      <w:r>
        <w:rPr>
          <w:rFonts w:ascii="Times New Roman"/>
          <w:b w:val="false"/>
          <w:i w:val="false"/>
          <w:color w:val="000000"/>
          <w:sz w:val="28"/>
        </w:rPr>
        <w:t>
      5) сиротство, отсутствие родительского попечения;</w:t>
      </w:r>
    </w:p>
    <w:bookmarkEnd w:id="102"/>
    <w:bookmarkStart w:name="z122" w:id="103"/>
    <w:p>
      <w:pPr>
        <w:spacing w:after="0"/>
        <w:ind w:left="0"/>
        <w:jc w:val="both"/>
      </w:pPr>
      <w:r>
        <w:rPr>
          <w:rFonts w:ascii="Times New Roman"/>
          <w:b w:val="false"/>
          <w:i w:val="false"/>
          <w:color w:val="000000"/>
          <w:sz w:val="28"/>
        </w:rPr>
        <w:t>
      6) неспособность к самообслуживанию в связи с преклонным возрастом;</w:t>
      </w:r>
    </w:p>
    <w:bookmarkEnd w:id="103"/>
    <w:bookmarkStart w:name="z123" w:id="104"/>
    <w:p>
      <w:pPr>
        <w:spacing w:after="0"/>
        <w:ind w:left="0"/>
        <w:jc w:val="both"/>
      </w:pPr>
      <w:r>
        <w:rPr>
          <w:rFonts w:ascii="Times New Roman"/>
          <w:b w:val="false"/>
          <w:i w:val="false"/>
          <w:color w:val="000000"/>
          <w:sz w:val="28"/>
        </w:rPr>
        <w:t>
      7) освобождение из мест лишения свободы, нахождение на учете службы пробации.</w:t>
      </w:r>
    </w:p>
    <w:bookmarkEnd w:id="104"/>
    <w:bookmarkStart w:name="z124" w:id="105"/>
    <w:p>
      <w:pPr>
        <w:spacing w:after="0"/>
        <w:ind w:left="0"/>
        <w:jc w:val="both"/>
      </w:pPr>
      <w:r>
        <w:rPr>
          <w:rFonts w:ascii="Times New Roman"/>
          <w:b w:val="false"/>
          <w:i w:val="false"/>
          <w:color w:val="000000"/>
          <w:sz w:val="28"/>
        </w:rPr>
        <w:t>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w:t>
      </w:r>
    </w:p>
    <w:bookmarkEnd w:id="105"/>
    <w:bookmarkStart w:name="z125" w:id="106"/>
    <w:p>
      <w:pPr>
        <w:spacing w:after="0"/>
        <w:ind w:left="0"/>
        <w:jc w:val="both"/>
      </w:pPr>
      <w:r>
        <w:rPr>
          <w:rFonts w:ascii="Times New Roman"/>
          <w:b w:val="false"/>
          <w:i w:val="false"/>
          <w:color w:val="000000"/>
          <w:sz w:val="28"/>
        </w:rPr>
        <w:t>
      8. Установить порог среднедушевого дохода в размере однократного прожиточного минимума по Костанайской области.</w:t>
      </w:r>
    </w:p>
    <w:bookmarkEnd w:id="106"/>
    <w:bookmarkStart w:name="z126" w:id="107"/>
    <w:p>
      <w:pPr>
        <w:spacing w:after="0"/>
        <w:ind w:left="0"/>
        <w:jc w:val="both"/>
      </w:pPr>
      <w:r>
        <w:rPr>
          <w:rFonts w:ascii="Times New Roman"/>
          <w:b w:val="false"/>
          <w:i w:val="false"/>
          <w:color w:val="000000"/>
          <w:sz w:val="28"/>
        </w:rPr>
        <w:t>
      9. Социальная помощь на оплату обучения оказывается на получение одного образования.</w:t>
      </w:r>
    </w:p>
    <w:bookmarkEnd w:id="107"/>
    <w:bookmarkStart w:name="z127" w:id="108"/>
    <w:p>
      <w:pPr>
        <w:spacing w:after="0"/>
        <w:ind w:left="0"/>
        <w:jc w:val="both"/>
      </w:pPr>
      <w:r>
        <w:rPr>
          <w:rFonts w:ascii="Times New Roman"/>
          <w:b w:val="false"/>
          <w:i w:val="false"/>
          <w:color w:val="000000"/>
          <w:sz w:val="28"/>
        </w:rPr>
        <w:t xml:space="preserve">
      10. Социальная помощь по основаниям, предусмотренным подпунктами 1), 2) и 7) </w:t>
      </w:r>
      <w:r>
        <w:rPr>
          <w:rFonts w:ascii="Times New Roman"/>
          <w:b w:val="false"/>
          <w:i w:val="false"/>
          <w:color w:val="000000"/>
          <w:sz w:val="28"/>
        </w:rPr>
        <w:t>пункта 7</w:t>
      </w:r>
      <w:r>
        <w:rPr>
          <w:rFonts w:ascii="Times New Roman"/>
          <w:b w:val="false"/>
          <w:i w:val="false"/>
          <w:color w:val="000000"/>
          <w:sz w:val="28"/>
        </w:rPr>
        <w:t xml:space="preserve"> настоящих Правил, оказывается не позднее трех месяцев со дня наступления указанных событий.</w:t>
      </w:r>
    </w:p>
    <w:bookmarkEnd w:id="108"/>
    <w:bookmarkStart w:name="z128" w:id="109"/>
    <w:p>
      <w:pPr>
        <w:spacing w:after="0"/>
        <w:ind w:left="0"/>
        <w:jc w:val="both"/>
      </w:pPr>
      <w:r>
        <w:rPr>
          <w:rFonts w:ascii="Times New Roman"/>
          <w:b w:val="false"/>
          <w:i w:val="false"/>
          <w:color w:val="000000"/>
          <w:sz w:val="28"/>
        </w:rPr>
        <w:t>
      11. Размер оказываемой социальной помощи в каждом отдельном случае определяет специальная комиссия, которая указывает его в заключении о необходимости оказания социальной помощи.</w:t>
      </w:r>
    </w:p>
    <w:bookmarkEnd w:id="109"/>
    <w:bookmarkStart w:name="z129" w:id="110"/>
    <w:p>
      <w:pPr>
        <w:spacing w:after="0"/>
        <w:ind w:left="0"/>
        <w:jc w:val="left"/>
      </w:pPr>
      <w:r>
        <w:rPr>
          <w:rFonts w:ascii="Times New Roman"/>
          <w:b/>
          <w:i w:val="false"/>
          <w:color w:val="000000"/>
        </w:rPr>
        <w:t xml:space="preserve"> 3. Порядок оказания социальной помощи</w:t>
      </w:r>
    </w:p>
    <w:bookmarkEnd w:id="110"/>
    <w:bookmarkStart w:name="z130" w:id="111"/>
    <w:p>
      <w:pPr>
        <w:spacing w:after="0"/>
        <w:ind w:left="0"/>
        <w:jc w:val="both"/>
      </w:pPr>
      <w:r>
        <w:rPr>
          <w:rFonts w:ascii="Times New Roman"/>
          <w:b w:val="false"/>
          <w:i w:val="false"/>
          <w:color w:val="000000"/>
          <w:sz w:val="28"/>
        </w:rPr>
        <w:t>
      12. Социальная помощь к праздничным дням и памятным датам оказывается без истребования заявлений от получателей.</w:t>
      </w:r>
    </w:p>
    <w:bookmarkEnd w:id="111"/>
    <w:bookmarkStart w:name="z131" w:id="112"/>
    <w:p>
      <w:pPr>
        <w:spacing w:after="0"/>
        <w:ind w:left="0"/>
        <w:jc w:val="both"/>
      </w:pPr>
      <w:r>
        <w:rPr>
          <w:rFonts w:ascii="Times New Roman"/>
          <w:b w:val="false"/>
          <w:i w:val="false"/>
          <w:color w:val="000000"/>
          <w:sz w:val="28"/>
        </w:rPr>
        <w:t>
      Категории получателей социальной помощи определяются местным исполнительным органом.</w:t>
      </w:r>
    </w:p>
    <w:bookmarkEnd w:id="112"/>
    <w:bookmarkStart w:name="z132" w:id="113"/>
    <w:p>
      <w:pPr>
        <w:spacing w:after="0"/>
        <w:ind w:left="0"/>
        <w:jc w:val="both"/>
      </w:pPr>
      <w:r>
        <w:rPr>
          <w:rFonts w:ascii="Times New Roman"/>
          <w:b w:val="false"/>
          <w:i w:val="false"/>
          <w:color w:val="000000"/>
          <w:sz w:val="28"/>
        </w:rPr>
        <w:t>
      Списки получателей социальной помощи формируются на основании запроса в Государственную корпорацию либо иные организации, либо в электронном виде из информационных систем уполномоченного государственного органа.</w:t>
      </w:r>
    </w:p>
    <w:bookmarkEnd w:id="113"/>
    <w:bookmarkStart w:name="z133" w:id="114"/>
    <w:p>
      <w:pPr>
        <w:spacing w:after="0"/>
        <w:ind w:left="0"/>
        <w:jc w:val="both"/>
      </w:pPr>
      <w:r>
        <w:rPr>
          <w:rFonts w:ascii="Times New Roman"/>
          <w:b w:val="false"/>
          <w:i w:val="false"/>
          <w:color w:val="000000"/>
          <w:sz w:val="28"/>
        </w:rPr>
        <w:t xml:space="preserve">
      13. Для получения социальной помощи отдельным категориям нуждающихся граждан заявитель от себя или от имени семьи (или представитель по доверенности, выданной в соответствии со </w:t>
      </w:r>
      <w:r>
        <w:rPr>
          <w:rFonts w:ascii="Times New Roman"/>
          <w:b w:val="false"/>
          <w:i w:val="false"/>
          <w:color w:val="000000"/>
          <w:sz w:val="28"/>
        </w:rPr>
        <w:t>статьей 167</w:t>
      </w:r>
      <w:r>
        <w:rPr>
          <w:rFonts w:ascii="Times New Roman"/>
          <w:b w:val="false"/>
          <w:i w:val="false"/>
          <w:color w:val="000000"/>
          <w:sz w:val="28"/>
        </w:rPr>
        <w:t xml:space="preserve"> Гражданского кодекса Республики Казахстан) обращается письменно в уполномоченный орган по оказанию социальной помощи или к акиму села, сельского округа или в Государственную корпорацию с заявлением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Типовым правилам, или электронно на портал с заявлением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Типовым правилам.</w:t>
      </w:r>
    </w:p>
    <w:bookmarkEnd w:id="114"/>
    <w:bookmarkStart w:name="z215" w:id="115"/>
    <w:p>
      <w:pPr>
        <w:spacing w:after="0"/>
        <w:ind w:left="0"/>
        <w:jc w:val="both"/>
      </w:pPr>
      <w:r>
        <w:rPr>
          <w:rFonts w:ascii="Times New Roman"/>
          <w:b w:val="false"/>
          <w:i w:val="false"/>
          <w:color w:val="000000"/>
          <w:sz w:val="28"/>
        </w:rPr>
        <w:t xml:space="preserve">
      При письменном обращении специалист, принимающий документы, формирует запросы в соответствующие информационные системы (далее - ИС) государственных органов и (или) организаций через шлюз "электронное правительство"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Типовым правилам.</w:t>
      </w:r>
    </w:p>
    <w:bookmarkEnd w:id="115"/>
    <w:bookmarkStart w:name="z216" w:id="116"/>
    <w:p>
      <w:pPr>
        <w:spacing w:after="0"/>
        <w:ind w:left="0"/>
        <w:jc w:val="both"/>
      </w:pPr>
      <w:r>
        <w:rPr>
          <w:rFonts w:ascii="Times New Roman"/>
          <w:b w:val="false"/>
          <w:i w:val="false"/>
          <w:color w:val="000000"/>
          <w:sz w:val="28"/>
        </w:rPr>
        <w:t>
      При несоответствии (отсутствии) сведений в ИС заявителем к заявлению прилагаются следующие документы:</w:t>
      </w:r>
    </w:p>
    <w:bookmarkEnd w:id="116"/>
    <w:bookmarkStart w:name="z217" w:id="117"/>
    <w:p>
      <w:pPr>
        <w:spacing w:after="0"/>
        <w:ind w:left="0"/>
        <w:jc w:val="both"/>
      </w:pPr>
      <w:r>
        <w:rPr>
          <w:rFonts w:ascii="Times New Roman"/>
          <w:b w:val="false"/>
          <w:i w:val="false"/>
          <w:color w:val="000000"/>
          <w:sz w:val="28"/>
        </w:rPr>
        <w:t>
      1) документ, удостоверяющий личность, либо электронный документ из сервиса цифровых документов (для идентификации личности);</w:t>
      </w:r>
    </w:p>
    <w:bookmarkEnd w:id="117"/>
    <w:bookmarkStart w:name="z218" w:id="118"/>
    <w:p>
      <w:pPr>
        <w:spacing w:after="0"/>
        <w:ind w:left="0"/>
        <w:jc w:val="both"/>
      </w:pPr>
      <w:r>
        <w:rPr>
          <w:rFonts w:ascii="Times New Roman"/>
          <w:b w:val="false"/>
          <w:i w:val="false"/>
          <w:color w:val="000000"/>
          <w:sz w:val="28"/>
        </w:rPr>
        <w:t>
      2) сведения о доходах лица (членов семьи) (для получения социальной помощи, которая назначается независимо от доходов лица (членов семьи), сведения о доходах лица (членов семьи) не предоставляются).</w:t>
      </w:r>
    </w:p>
    <w:bookmarkEnd w:id="118"/>
    <w:bookmarkStart w:name="z219" w:id="119"/>
    <w:p>
      <w:pPr>
        <w:spacing w:after="0"/>
        <w:ind w:left="0"/>
        <w:jc w:val="both"/>
      </w:pPr>
      <w:r>
        <w:rPr>
          <w:rFonts w:ascii="Times New Roman"/>
          <w:b w:val="false"/>
          <w:i w:val="false"/>
          <w:color w:val="000000"/>
          <w:sz w:val="28"/>
        </w:rPr>
        <w:t xml:space="preserve">
      Лица, указанные в подпунктах 1), 2) </w:t>
      </w:r>
      <w:r>
        <w:rPr>
          <w:rFonts w:ascii="Times New Roman"/>
          <w:b w:val="false"/>
          <w:i w:val="false"/>
          <w:color w:val="000000"/>
          <w:sz w:val="28"/>
        </w:rPr>
        <w:t>пункта 6</w:t>
      </w:r>
      <w:r>
        <w:rPr>
          <w:rFonts w:ascii="Times New Roman"/>
          <w:b w:val="false"/>
          <w:i w:val="false"/>
          <w:color w:val="000000"/>
          <w:sz w:val="28"/>
        </w:rPr>
        <w:t xml:space="preserve"> настоящих Правил, впервые обратившиеся, предоставляют документ, подтверждающий социальный статус заявителя.</w:t>
      </w:r>
    </w:p>
    <w:bookmarkEnd w:id="119"/>
    <w:bookmarkStart w:name="z220" w:id="120"/>
    <w:p>
      <w:pPr>
        <w:spacing w:after="0"/>
        <w:ind w:left="0"/>
        <w:jc w:val="both"/>
      </w:pPr>
      <w:r>
        <w:rPr>
          <w:rFonts w:ascii="Times New Roman"/>
          <w:b w:val="false"/>
          <w:i w:val="false"/>
          <w:color w:val="000000"/>
          <w:sz w:val="28"/>
        </w:rPr>
        <w:t xml:space="preserve">
      Родитель либо законный представитель лиц, указанных в подпункте 3)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 подтверждающий факт заболевания вирусом иммунодефицита человека.</w:t>
      </w:r>
    </w:p>
    <w:bookmarkEnd w:id="120"/>
    <w:bookmarkStart w:name="z221" w:id="121"/>
    <w:p>
      <w:pPr>
        <w:spacing w:after="0"/>
        <w:ind w:left="0"/>
        <w:jc w:val="both"/>
      </w:pPr>
      <w:r>
        <w:rPr>
          <w:rFonts w:ascii="Times New Roman"/>
          <w:b w:val="false"/>
          <w:i w:val="false"/>
          <w:color w:val="000000"/>
          <w:sz w:val="28"/>
        </w:rPr>
        <w:t xml:space="preserve">
      Лица, указанные в подпункте 4)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 подтверждающий факт заболевания туберкулезом и нахождения на амбулаторном лечении.</w:t>
      </w:r>
    </w:p>
    <w:bookmarkEnd w:id="121"/>
    <w:bookmarkStart w:name="z222" w:id="122"/>
    <w:p>
      <w:pPr>
        <w:spacing w:after="0"/>
        <w:ind w:left="0"/>
        <w:jc w:val="both"/>
      </w:pPr>
      <w:r>
        <w:rPr>
          <w:rFonts w:ascii="Times New Roman"/>
          <w:b w:val="false"/>
          <w:i w:val="false"/>
          <w:color w:val="000000"/>
          <w:sz w:val="28"/>
        </w:rPr>
        <w:t xml:space="preserve">
      Лица, указанные в подпункте 5)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оказание услуги (оперативное лечение), выданные медицинской организацией.</w:t>
      </w:r>
    </w:p>
    <w:bookmarkEnd w:id="122"/>
    <w:bookmarkStart w:name="z223" w:id="123"/>
    <w:p>
      <w:pPr>
        <w:spacing w:after="0"/>
        <w:ind w:left="0"/>
        <w:jc w:val="both"/>
      </w:pPr>
      <w:r>
        <w:rPr>
          <w:rFonts w:ascii="Times New Roman"/>
          <w:b w:val="false"/>
          <w:i w:val="false"/>
          <w:color w:val="000000"/>
          <w:sz w:val="28"/>
        </w:rPr>
        <w:t xml:space="preserve">
      Лица, указанные в подпункте 6)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копию рецептурного бланка за текущий год, заверенную врачом, и кассовый и/или товарный чек.</w:t>
      </w:r>
    </w:p>
    <w:bookmarkEnd w:id="123"/>
    <w:bookmarkStart w:name="z224" w:id="124"/>
    <w:p>
      <w:pPr>
        <w:spacing w:after="0"/>
        <w:ind w:left="0"/>
        <w:jc w:val="both"/>
      </w:pPr>
      <w:r>
        <w:rPr>
          <w:rFonts w:ascii="Times New Roman"/>
          <w:b w:val="false"/>
          <w:i w:val="false"/>
          <w:color w:val="000000"/>
          <w:sz w:val="28"/>
        </w:rPr>
        <w:t xml:space="preserve">
      Лица, указанные в подпункте 7)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факт обучения, его стоимость.</w:t>
      </w:r>
    </w:p>
    <w:bookmarkEnd w:id="124"/>
    <w:bookmarkStart w:name="z225" w:id="125"/>
    <w:p>
      <w:pPr>
        <w:spacing w:after="0"/>
        <w:ind w:left="0"/>
        <w:jc w:val="both"/>
      </w:pPr>
      <w:r>
        <w:rPr>
          <w:rFonts w:ascii="Times New Roman"/>
          <w:b w:val="false"/>
          <w:i w:val="false"/>
          <w:color w:val="000000"/>
          <w:sz w:val="28"/>
        </w:rPr>
        <w:t xml:space="preserve">
      Лица, указанные в подпункте 8)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 подтверждающий факт причиненного ущерба гражданину (семье) либо его имуществу вследствие стихийного бедствия или пожара.</w:t>
      </w:r>
    </w:p>
    <w:bookmarkEnd w:id="125"/>
    <w:bookmarkStart w:name="z226" w:id="126"/>
    <w:p>
      <w:pPr>
        <w:spacing w:after="0"/>
        <w:ind w:left="0"/>
        <w:jc w:val="both"/>
      </w:pPr>
      <w:r>
        <w:rPr>
          <w:rFonts w:ascii="Times New Roman"/>
          <w:b w:val="false"/>
          <w:i w:val="false"/>
          <w:color w:val="000000"/>
          <w:sz w:val="28"/>
        </w:rPr>
        <w:t xml:space="preserve">
      Лица, указанные в подпункте 9)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факт освобождения из мест лишения свободы, нахождения на учете службы пробации.</w:t>
      </w:r>
    </w:p>
    <w:bookmarkEnd w:id="126"/>
    <w:bookmarkStart w:name="z227" w:id="127"/>
    <w:p>
      <w:pPr>
        <w:spacing w:after="0"/>
        <w:ind w:left="0"/>
        <w:jc w:val="both"/>
      </w:pPr>
      <w:r>
        <w:rPr>
          <w:rFonts w:ascii="Times New Roman"/>
          <w:b w:val="false"/>
          <w:i w:val="false"/>
          <w:color w:val="000000"/>
          <w:sz w:val="28"/>
        </w:rPr>
        <w:t xml:space="preserve">
      Лица, указанные в подпункте 11)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оплату санаторно-курортного лечения, акт выполненных работ (оказанных услуг), выданные санаторно-курортной организацией лицу с инвалидностью первой группы и сопровождающему его лицу.</w:t>
      </w:r>
    </w:p>
    <w:bookmarkEnd w:id="127"/>
    <w:bookmarkStart w:name="z228" w:id="128"/>
    <w:p>
      <w:pPr>
        <w:spacing w:after="0"/>
        <w:ind w:left="0"/>
        <w:jc w:val="both"/>
      </w:pPr>
      <w:r>
        <w:rPr>
          <w:rFonts w:ascii="Times New Roman"/>
          <w:b w:val="false"/>
          <w:i w:val="false"/>
          <w:color w:val="000000"/>
          <w:sz w:val="28"/>
        </w:rPr>
        <w:t xml:space="preserve">
      Лица, указанные в подпункте 12)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социальный статус, оплату санаторно-курортного лечения, акт выполненных работ (оказанных услуг), выданные санаторно-курортной организацией.</w:t>
      </w:r>
    </w:p>
    <w:bookmarkEnd w:id="128"/>
    <w:bookmarkStart w:name="z229" w:id="129"/>
    <w:p>
      <w:pPr>
        <w:spacing w:after="0"/>
        <w:ind w:left="0"/>
        <w:jc w:val="both"/>
      </w:pPr>
      <w:r>
        <w:rPr>
          <w:rFonts w:ascii="Times New Roman"/>
          <w:b w:val="false"/>
          <w:i w:val="false"/>
          <w:color w:val="000000"/>
          <w:sz w:val="28"/>
        </w:rPr>
        <w:t>
      Документы предоставляются в подлинниках и копиях для сверки. После сверки подлинники документов возвращаются заявителю.</w:t>
      </w:r>
    </w:p>
    <w:bookmarkEnd w:id="129"/>
    <w:bookmarkStart w:name="z230" w:id="130"/>
    <w:p>
      <w:pPr>
        <w:spacing w:after="0"/>
        <w:ind w:left="0"/>
        <w:jc w:val="both"/>
      </w:pPr>
      <w:r>
        <w:rPr>
          <w:rFonts w:ascii="Times New Roman"/>
          <w:b w:val="false"/>
          <w:i w:val="false"/>
          <w:color w:val="000000"/>
          <w:sz w:val="28"/>
        </w:rPr>
        <w:t xml:space="preserve">
      При представлении заявителем неполного пакета документов и (или) документов с истекшим сроком действия заявителю выдается расписка об отказе в приеме заявления на оказание социальной помощи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Типовым правилам.</w:t>
      </w:r>
    </w:p>
    <w:bookmarkEnd w:id="130"/>
    <w:bookmarkStart w:name="z231" w:id="131"/>
    <w:p>
      <w:pPr>
        <w:spacing w:after="0"/>
        <w:ind w:left="0"/>
        <w:jc w:val="both"/>
      </w:pPr>
      <w:r>
        <w:rPr>
          <w:rFonts w:ascii="Times New Roman"/>
          <w:b w:val="false"/>
          <w:i w:val="false"/>
          <w:color w:val="000000"/>
          <w:sz w:val="28"/>
        </w:rPr>
        <w:t>
      При обращении заявителя за социальной помощью электронно посредством портала запрос в ИС государственных органов и (или) организаций для получения необходимых сведений осуществляется самим заявителем.</w:t>
      </w:r>
    </w:p>
    <w:bookmarkEnd w:id="131"/>
    <w:bookmarkStart w:name="z232" w:id="132"/>
    <w:p>
      <w:pPr>
        <w:spacing w:after="0"/>
        <w:ind w:left="0"/>
        <w:jc w:val="both"/>
      </w:pPr>
      <w:r>
        <w:rPr>
          <w:rFonts w:ascii="Times New Roman"/>
          <w:b w:val="false"/>
          <w:i w:val="false"/>
          <w:color w:val="000000"/>
          <w:sz w:val="28"/>
        </w:rPr>
        <w:t>
      При этом заявитель удостоверяет своей ЭЦП электронное заявление и сведения, поступившие из ИС государственных органов и (или) организаций.</w:t>
      </w:r>
    </w:p>
    <w:bookmarkEnd w:id="1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13 в редакции решения маслихата Камыстинского района Костанайской области от 15.04.2026 </w:t>
      </w:r>
      <w:r>
        <w:rPr>
          <w:rFonts w:ascii="Times New Roman"/>
          <w:b w:val="false"/>
          <w:i w:val="false"/>
          <w:color w:val="000000"/>
          <w:sz w:val="28"/>
        </w:rPr>
        <w:t>№ 443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4" w:id="133"/>
    <w:p>
      <w:pPr>
        <w:spacing w:after="0"/>
        <w:ind w:left="0"/>
        <w:jc w:val="both"/>
      </w:pPr>
      <w:r>
        <w:rPr>
          <w:rFonts w:ascii="Times New Roman"/>
          <w:b w:val="false"/>
          <w:i w:val="false"/>
          <w:color w:val="000000"/>
          <w:sz w:val="28"/>
        </w:rPr>
        <w:t>
      14. Социальная помощь назначается с месяца подачи заявления.</w:t>
      </w:r>
    </w:p>
    <w:bookmarkEnd w:id="133"/>
    <w:bookmarkStart w:name="z155" w:id="134"/>
    <w:p>
      <w:pPr>
        <w:spacing w:after="0"/>
        <w:ind w:left="0"/>
        <w:jc w:val="both"/>
      </w:pPr>
      <w:r>
        <w:rPr>
          <w:rFonts w:ascii="Times New Roman"/>
          <w:b w:val="false"/>
          <w:i w:val="false"/>
          <w:color w:val="000000"/>
          <w:sz w:val="28"/>
        </w:rPr>
        <w:t xml:space="preserve">
      15. Порядок рассмотрения документов, сроки оказания социальной помощи, основания для отказа, прекращения выплаты социальной помощи, возврата излишне выплаченных сумм и финансирование расходов на предоставление социальной помощи определены в соответствии с </w:t>
      </w:r>
      <w:r>
        <w:rPr>
          <w:rFonts w:ascii="Times New Roman"/>
          <w:b w:val="false"/>
          <w:i w:val="false"/>
          <w:color w:val="000000"/>
          <w:sz w:val="28"/>
        </w:rPr>
        <w:t>пунктами 13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Типовых правил.</w:t>
      </w:r>
    </w:p>
    <w:bookmarkEnd w:id="134"/>
    <w:bookmarkStart w:name="z156" w:id="135"/>
    <w:p>
      <w:pPr>
        <w:spacing w:after="0"/>
        <w:ind w:left="0"/>
        <w:jc w:val="both"/>
      </w:pPr>
      <w:r>
        <w:rPr>
          <w:rFonts w:ascii="Times New Roman"/>
          <w:b w:val="false"/>
          <w:i w:val="false"/>
          <w:color w:val="000000"/>
          <w:sz w:val="28"/>
        </w:rPr>
        <w:t>
      16.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"Е-Собес".</w:t>
      </w:r>
    </w:p>
    <w:bookmarkEnd w:id="135"/>
    <w:bookmarkStart w:name="z157" w:id="136"/>
    <w:p>
      <w:pPr>
        <w:spacing w:after="0"/>
        <w:ind w:left="0"/>
        <w:jc w:val="both"/>
      </w:pPr>
      <w:r>
        <w:rPr>
          <w:rFonts w:ascii="Times New Roman"/>
          <w:b w:val="false"/>
          <w:i w:val="false"/>
          <w:color w:val="000000"/>
          <w:sz w:val="28"/>
        </w:rPr>
        <w:t>
      17. Для формирования категорий получателей на выплату социальной помощи к памятным датам и праздничным дням уполномоченным органом по оказанию социальной помощи инициируется запрос в информационные системы уполномоченного государственного органа на получение данных граждан, являющихся (активных) получателями пенсий и пособий.</w:t>
      </w:r>
    </w:p>
    <w:bookmarkEnd w:id="136"/>
    <w:bookmarkStart w:name="z158" w:id="137"/>
    <w:p>
      <w:pPr>
        <w:spacing w:after="0"/>
        <w:ind w:left="0"/>
        <w:jc w:val="both"/>
      </w:pPr>
      <w:r>
        <w:rPr>
          <w:rFonts w:ascii="Times New Roman"/>
          <w:b w:val="false"/>
          <w:i w:val="false"/>
          <w:color w:val="000000"/>
          <w:sz w:val="28"/>
        </w:rPr>
        <w:t xml:space="preserve">
      Сведения по получателям пенсий и пособий на оказание социальной помощи формируются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Типовым правилам.</w:t>
      </w:r>
    </w:p>
    <w:bookmarkEnd w:id="137"/>
    <w:bookmarkStart w:name="z159" w:id="138"/>
    <w:p>
      <w:pPr>
        <w:spacing w:after="0"/>
        <w:ind w:left="0"/>
        <w:jc w:val="both"/>
      </w:pPr>
      <w:r>
        <w:rPr>
          <w:rFonts w:ascii="Times New Roman"/>
          <w:b w:val="false"/>
          <w:i w:val="false"/>
          <w:color w:val="000000"/>
          <w:sz w:val="28"/>
        </w:rPr>
        <w:t xml:space="preserve">
      18. Процесс осуществления выплаты социальной помощи через Государственную корпорацию инициируется уполномоченным органом по оказанию социальной помощи через информационные системы уполномоченного государственного органа в соответствии с </w:t>
      </w:r>
      <w:r>
        <w:rPr>
          <w:rFonts w:ascii="Times New Roman"/>
          <w:b w:val="false"/>
          <w:i w:val="false"/>
          <w:color w:val="000000"/>
          <w:sz w:val="28"/>
        </w:rPr>
        <w:t>пунктами 28</w:t>
      </w:r>
      <w:r>
        <w:rPr>
          <w:rFonts w:ascii="Times New Roman"/>
          <w:b w:val="false"/>
          <w:i w:val="false"/>
          <w:color w:val="000000"/>
          <w:sz w:val="28"/>
        </w:rPr>
        <w:t>-</w:t>
      </w:r>
      <w:r>
        <w:rPr>
          <w:rFonts w:ascii="Times New Roman"/>
          <w:b w:val="false"/>
          <w:i w:val="false"/>
          <w:color w:val="000000"/>
          <w:sz w:val="28"/>
        </w:rPr>
        <w:t>32</w:t>
      </w:r>
      <w:r>
        <w:rPr>
          <w:rFonts w:ascii="Times New Roman"/>
          <w:b w:val="false"/>
          <w:i w:val="false"/>
          <w:color w:val="000000"/>
          <w:sz w:val="28"/>
        </w:rPr>
        <w:t xml:space="preserve"> Типовых правил.</w:t>
      </w:r>
    </w:p>
    <w:bookmarkEnd w:id="138"/>
    <w:bookmarkStart w:name="z160" w:id="139"/>
    <w:p>
      <w:pPr>
        <w:spacing w:after="0"/>
        <w:ind w:left="0"/>
        <w:jc w:val="both"/>
      </w:pPr>
      <w:r>
        <w:rPr>
          <w:rFonts w:ascii="Times New Roman"/>
          <w:b w:val="false"/>
          <w:i w:val="false"/>
          <w:color w:val="000000"/>
          <w:sz w:val="28"/>
        </w:rPr>
        <w:t>
      19. Оплата банковских услуг, связанных с выплатой социальной помощи, осуществляется за счет средств местного бюджета на основании договора, заключаемого между Государственной корпорацией и уполномоченным органом по оказанию социальной помощи.</w:t>
      </w:r>
    </w:p>
    <w:bookmarkEnd w:id="1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14 ноября 2023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105</w:t>
            </w:r>
          </w:p>
        </w:tc>
      </w:tr>
    </w:tbl>
    <w:bookmarkStart w:name="z132" w:id="140"/>
    <w:p>
      <w:pPr>
        <w:spacing w:after="0"/>
        <w:ind w:left="0"/>
        <w:jc w:val="left"/>
      </w:pPr>
      <w:r>
        <w:rPr>
          <w:rFonts w:ascii="Times New Roman"/>
          <w:b/>
          <w:i w:val="false"/>
          <w:color w:val="000000"/>
        </w:rPr>
        <w:t xml:space="preserve"> Перечень признанных утратившими силу некоторых решений Камыстинского районного маслихата</w:t>
      </w:r>
    </w:p>
    <w:bookmarkEnd w:id="140"/>
    <w:bookmarkStart w:name="z133" w:id="14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Решение</w:t>
      </w:r>
      <w:r>
        <w:rPr>
          <w:rFonts w:ascii="Times New Roman"/>
          <w:b w:val="false"/>
          <w:i w:val="false"/>
          <w:color w:val="000000"/>
          <w:sz w:val="28"/>
        </w:rPr>
        <w:t xml:space="preserve"> маслихата "Об утверждении Правил оказания социальной помощи, установления размеров и определения перечня отдельных категорий нуждающихся граждан" от 2 сентября 2020 года № 352 (зарегистрировано в Реестре государственной регистрации нормативных правовых актов под № 9443).</w:t>
      </w:r>
    </w:p>
    <w:bookmarkEnd w:id="141"/>
    <w:bookmarkStart w:name="z134" w:id="14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Решение</w:t>
      </w:r>
      <w:r>
        <w:rPr>
          <w:rFonts w:ascii="Times New Roman"/>
          <w:b w:val="false"/>
          <w:i w:val="false"/>
          <w:color w:val="000000"/>
          <w:sz w:val="28"/>
        </w:rPr>
        <w:t xml:space="preserve"> маслихата "О внесении изменений в решение маслихата от 2 сентября 2020 года № 352 "Об утверждении Правил оказания социальной помощи, установления размеров и определения перечня отдельных категорий нуждающихся граждан" от 28 октября 2020 года № 364 (зарегистрировано в Реестре государственной регистрации нормативных правовых актов под № 9527).</w:t>
      </w:r>
    </w:p>
    <w:bookmarkEnd w:id="142"/>
    <w:bookmarkStart w:name="z135" w:id="14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Решение</w:t>
      </w:r>
      <w:r>
        <w:rPr>
          <w:rFonts w:ascii="Times New Roman"/>
          <w:b w:val="false"/>
          <w:i w:val="false"/>
          <w:color w:val="000000"/>
          <w:sz w:val="28"/>
        </w:rPr>
        <w:t xml:space="preserve"> маслихата "О внесении изменений в решение маслихата от 2 сентября 2020 года № 352 "Об утверждении Правил оказания социальной помощи, установления размеров и определения перечня отдельных категорий нуждающихся граждан" от 23 апреля 2021 года № 37 (зарегистрировано в Реестре государственной регистрации нормативных правовых актов под № 9888).</w:t>
      </w:r>
    </w:p>
    <w:bookmarkEnd w:id="143"/>
    <w:bookmarkStart w:name="z136" w:id="14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Решение</w:t>
      </w:r>
      <w:r>
        <w:rPr>
          <w:rFonts w:ascii="Times New Roman"/>
          <w:b w:val="false"/>
          <w:i w:val="false"/>
          <w:color w:val="000000"/>
          <w:sz w:val="28"/>
        </w:rPr>
        <w:t xml:space="preserve"> маслихата "О внесении изменений в решение маслихата от 2 сентября 2020 года № 352 "Об утверждении Правил оказания социальной помощи, установления размеров и определения перечня отдельных категорий нуждающихся граждан" от 6 апреля 2022 года № 114 (зарегистрировано в Реестре государственной регистрации нормативных правовых актов под № 27509).</w:t>
      </w:r>
    </w:p>
    <w:bookmarkEnd w:id="144"/>
    <w:bookmarkStart w:name="z137" w:id="145"/>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Решение</w:t>
      </w:r>
      <w:r>
        <w:rPr>
          <w:rFonts w:ascii="Times New Roman"/>
          <w:b w:val="false"/>
          <w:i w:val="false"/>
          <w:color w:val="000000"/>
          <w:sz w:val="28"/>
        </w:rPr>
        <w:t xml:space="preserve"> маслихата "О внесении изменений в решение маслихата от 2 сентября 2020 года № 352 "Об утверждении Правил оказания социальной помощи, установления размеров и определения перечня отдельных категорий нуждающихся граждан" от 1 июня 2022 года № 139 (зарегистрировано в Реестре государственной регистрации нормативных правовых актов под № 28396).</w:t>
      </w:r>
    </w:p>
    <w:bookmarkEnd w:id="145"/>
    <w:bookmarkStart w:name="z138" w:id="146"/>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Решение</w:t>
      </w:r>
      <w:r>
        <w:rPr>
          <w:rFonts w:ascii="Times New Roman"/>
          <w:b w:val="false"/>
          <w:i w:val="false"/>
          <w:color w:val="000000"/>
          <w:sz w:val="28"/>
        </w:rPr>
        <w:t xml:space="preserve"> маслихата "О внесении изменений в решение маслихата от 2 сентября 2020 года № 352 "Об утверждении Правил оказания социальной помощи, установления размеров и определения перечня отдельных категорий нуждающихся граждан" от 28 сентября 2022 года № 175 (зарегистрировано в Реестре государственной регистрации нормативных правовых актов под № 29867).</w:t>
      </w:r>
    </w:p>
    <w:bookmarkEnd w:id="146"/>
    <w:bookmarkStart w:name="z139" w:id="147"/>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Решение</w:t>
      </w:r>
      <w:r>
        <w:rPr>
          <w:rFonts w:ascii="Times New Roman"/>
          <w:b w:val="false"/>
          <w:i w:val="false"/>
          <w:color w:val="000000"/>
          <w:sz w:val="28"/>
        </w:rPr>
        <w:t xml:space="preserve"> маслихата "О внесении изменений в решение маслихата от 2 сентября 2020 года № 352 "Об утверждении Правил оказания социальной помощи, установления размеров и определения перечня отдельных категорий нуждающихся граждан" от 14 апреля 2023 года № 13 (зарегистрировано в Реестре государственной регистрации нормативных правовых актов под № 9981).</w:t>
      </w:r>
    </w:p>
    <w:bookmarkEnd w:id="14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