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96b0" w14:textId="5bc9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Камыстинскому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14 апреля 2023 года № 14. Зарегистрировано Департаментом юстиции Костанайской области 26 апреля 2023 года № 9980. Утратило силу решением маслихата Камыстинского района Костанайской области от 18 сентября 2023 года № 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18.09.2023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5 (пять)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