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2982" w14:textId="d612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18 декабря 2015 года № 467 "Об определении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 ноября 2023 года № 77. Зарегистрировано в Департаменте юстиции Костанайской области 13 ноября 2023 года № 10080. Утратило силу решением маслихата города Рудного Костанайской области от 28 марта 2024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решением маслихата города Рудного Костанайской области от 28.03.2024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помощи" от 18 декабря 2015 года № 467 (зарегистрировано в Реестре государственной регистрации нормативных правовых актов под № 6153)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