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017c" w14:textId="9550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сентября 2023 года № 381. Зарегистрировано в Департаменте юстиции Костанайской области 18 сентября 2023 года № 10057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рыбохозяйственных водоемов местного значения" от 16 января 2009 года № 14 (зарегистрировано в Реестре государственной регистрации нормативных правовых актов под № 3666)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500, 501, 876, 877, 883,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