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3f27" w14:textId="f433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Мунайлинского районного маслихата от 03 ноября 2021 года № 11/65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октября 2023 года № 5/32. Зарегистрировано Департаментом юстиции Мангистауской области 20 октября 2023 года № 4616-12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№11/65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района" (зарегистрировано в Реестре государственной регистрации нормативных правовых актов под №25224)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"2.Назначение социальной поддержки осуществляется государственным учреждением "Мунайлинский районный отдел занятости и социальных программ".";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 размер оказания социальной поддержки";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здравоохранения,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