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172f" w14:textId="d471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21 октября 2016 года № 5/50 "Об утверждении Положения о награждении Почетной грамотой Мангистауского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12 июля 2023 года № 4/28. Зарегистрировано Департаментом юстиции Мангистауской области 17 июля 2023 года № 4585-12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Мангистауского района" (зарегистрировано в Реестре государственной регистрации нормативных правовых актов под № 3193)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награждении Почетной грамотой Мангистауского района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Наградной лист и ходатайство трудового коллектива, на имя акима района и председателя районного маслихата направляются в отдел кадровой работы аппарата акима района и аппарата районного маслихата. Затем для предварительного рассмотрения и подготовки предложения по награждению Почетной грамотой направляются в постоянные комиссии районного маслихата.";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"Внизу изображения Государственного Герба Республики Казахстан отводится место для указания фамилии, имени, отчества и заслуг награждаемого. Под текстом параллельно размещаются подписи акима района и председателя районного маслихата.";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Почетная грамота в торжественной обстановке вручается акимом района или его заместителями, председателем районного маслихата в трудовых коллективах по месту работы награждаемого, на сессиях, совещаниях и собраниях актива района.".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