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4a61" w14:textId="ea04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признии утратившими силу некоторых решений Каракиянского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июля 2023 года № 5/36. Зарегистрировано Департаментом юстиции Мангистауской области 12 июля 2023 года № 4584-12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Каракиянского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 № 5/36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Каракиянского районного маслихата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Каракиянского районного маслихата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16/185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 (зарегистрировано в Реестре государственной регистрации нормативных правовых актов под № 3552).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Каракиянского районного маслихата от 12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7 марта 2018 года № 16/185 "Об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Каракиянского районного маслихата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7 марта 2018 года № 16/185 "Об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