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9db" w14:textId="737e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мая 2023 года № 2/15. Зарегистрировано Департаментом юстиции Мангистауской области 16 мая 2023 года № 4563-12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районе" (зарегистрировано в Реестре государственной регистрации нормативных правовых актов под № 28809)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внесено изменение,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30 июня 2022 года № 16/155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"Каракиянский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5 (пяти) месячным расчетным показателям на каждого ребенка с инвалидностью ежемесячно.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